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638" w:type="dxa"/>
        <w:tblLayout w:type="fixed"/>
        <w:tblLook w:val="04A0" w:firstRow="1" w:lastRow="0" w:firstColumn="1" w:lastColumn="0" w:noHBand="0" w:noVBand="1"/>
      </w:tblPr>
      <w:tblGrid>
        <w:gridCol w:w="3111"/>
        <w:gridCol w:w="6527"/>
      </w:tblGrid>
      <w:tr w:rsidR="00327261" w14:paraId="067E8B42" w14:textId="77777777">
        <w:tc>
          <w:tcPr>
            <w:tcW w:w="3111" w:type="dxa"/>
            <w:tcBorders>
              <w:top w:val="nil"/>
              <w:left w:val="nil"/>
              <w:bottom w:val="nil"/>
              <w:right w:val="nil"/>
            </w:tcBorders>
          </w:tcPr>
          <w:p w14:paraId="184125AD" w14:textId="77777777" w:rsidR="00327261" w:rsidRDefault="0085433E">
            <w:pPr>
              <w:tabs>
                <w:tab w:val="left" w:pos="0"/>
              </w:tabs>
              <w:rPr>
                <w:b/>
                <w:bCs/>
                <w:smallCaps/>
                <w:sz w:val="36"/>
                <w:szCs w:val="36"/>
              </w:rPr>
            </w:pPr>
            <w:r>
              <w:rPr>
                <w:noProof/>
              </w:rPr>
              <w:drawing>
                <wp:inline distT="0" distB="0" distL="0" distR="0" wp14:anchorId="3BB9C097" wp14:editId="601E275D">
                  <wp:extent cx="1838325" cy="1868805"/>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a:picLocks noChangeAspect="1" noChangeArrowheads="1"/>
                          </pic:cNvPicPr>
                        </pic:nvPicPr>
                        <pic:blipFill>
                          <a:blip r:embed="rId8"/>
                          <a:stretch>
                            <a:fillRect/>
                          </a:stretch>
                        </pic:blipFill>
                        <pic:spPr bwMode="auto">
                          <a:xfrm>
                            <a:off x="0" y="0"/>
                            <a:ext cx="1838325" cy="1868805"/>
                          </a:xfrm>
                          <a:prstGeom prst="rect">
                            <a:avLst/>
                          </a:prstGeom>
                        </pic:spPr>
                      </pic:pic>
                    </a:graphicData>
                  </a:graphic>
                </wp:inline>
              </w:drawing>
            </w:r>
          </w:p>
        </w:tc>
        <w:tc>
          <w:tcPr>
            <w:tcW w:w="6526" w:type="dxa"/>
            <w:tcBorders>
              <w:top w:val="nil"/>
              <w:left w:val="nil"/>
              <w:bottom w:val="nil"/>
              <w:right w:val="nil"/>
            </w:tcBorders>
          </w:tcPr>
          <w:p w14:paraId="164F21BC" w14:textId="6C6B16D9" w:rsidR="00327261" w:rsidRDefault="0085433E">
            <w:pPr>
              <w:tabs>
                <w:tab w:val="left" w:pos="0"/>
              </w:tabs>
              <w:jc w:val="center"/>
              <w:rPr>
                <w:rFonts w:ascii="Arial" w:hAnsi="Arial" w:cs="Arial"/>
                <w:b/>
                <w:bCs/>
                <w:smallCaps/>
                <w:sz w:val="36"/>
                <w:szCs w:val="36"/>
              </w:rPr>
            </w:pPr>
            <w:r>
              <w:rPr>
                <w:rFonts w:ascii="Arial" w:hAnsi="Arial" w:cs="Arial"/>
                <w:b/>
                <w:bCs/>
                <w:smallCaps/>
                <w:sz w:val="36"/>
                <w:szCs w:val="36"/>
              </w:rPr>
              <w:t>APPELS   A   PROJETS   202</w:t>
            </w:r>
            <w:r w:rsidR="00315C4D">
              <w:rPr>
                <w:rFonts w:ascii="Arial" w:hAnsi="Arial" w:cs="Arial"/>
                <w:b/>
                <w:bCs/>
                <w:smallCaps/>
                <w:sz w:val="36"/>
                <w:szCs w:val="36"/>
              </w:rPr>
              <w:t>5</w:t>
            </w:r>
          </w:p>
          <w:p w14:paraId="74CDF280" w14:textId="77777777" w:rsidR="00327261" w:rsidRDefault="00327261">
            <w:pPr>
              <w:tabs>
                <w:tab w:val="left" w:pos="0"/>
              </w:tabs>
              <w:jc w:val="center"/>
              <w:rPr>
                <w:rFonts w:ascii="Arial" w:hAnsi="Arial" w:cs="Arial"/>
                <w:b/>
                <w:bCs/>
                <w:smallCaps/>
                <w:sz w:val="28"/>
                <w:szCs w:val="28"/>
              </w:rPr>
            </w:pPr>
          </w:p>
          <w:p w14:paraId="1BDD0419" w14:textId="77777777" w:rsidR="00327261" w:rsidRDefault="0085433E">
            <w:pPr>
              <w:tabs>
                <w:tab w:val="left" w:pos="0"/>
              </w:tabs>
              <w:jc w:val="center"/>
              <w:rPr>
                <w:rFonts w:ascii="Arial" w:hAnsi="Arial" w:cs="Arial"/>
                <w:b/>
                <w:bCs/>
                <w:smallCaps/>
                <w:sz w:val="44"/>
                <w:szCs w:val="44"/>
              </w:rPr>
            </w:pPr>
            <w:r>
              <w:rPr>
                <w:rFonts w:ascii="Arial" w:hAnsi="Arial" w:cs="Arial"/>
                <w:b/>
                <w:bCs/>
                <w:smallCaps/>
                <w:sz w:val="44"/>
                <w:szCs w:val="44"/>
              </w:rPr>
              <w:t>DIM QUANTIP</w:t>
            </w:r>
          </w:p>
          <w:p w14:paraId="08F306A1" w14:textId="77777777" w:rsidR="00327261" w:rsidRDefault="00327261">
            <w:pPr>
              <w:tabs>
                <w:tab w:val="left" w:pos="0"/>
              </w:tabs>
              <w:jc w:val="center"/>
              <w:rPr>
                <w:rFonts w:ascii="Arial" w:hAnsi="Arial" w:cs="Arial"/>
                <w:b/>
                <w:bCs/>
                <w:smallCaps/>
                <w:sz w:val="28"/>
                <w:szCs w:val="28"/>
              </w:rPr>
            </w:pPr>
          </w:p>
          <w:p w14:paraId="6E521644" w14:textId="77777777" w:rsidR="00327261" w:rsidRDefault="0085433E">
            <w:pPr>
              <w:tabs>
                <w:tab w:val="left" w:pos="0"/>
              </w:tabs>
              <w:jc w:val="center"/>
              <w:rPr>
                <w:rFonts w:ascii="Arial" w:hAnsi="Arial" w:cs="Arial"/>
                <w:b/>
                <w:bCs/>
                <w:smallCaps/>
                <w:sz w:val="40"/>
                <w:szCs w:val="40"/>
              </w:rPr>
            </w:pPr>
            <w:r>
              <w:rPr>
                <w:rFonts w:ascii="Arial" w:hAnsi="Arial" w:cs="Arial"/>
                <w:b/>
                <w:bCs/>
                <w:smallCaps/>
                <w:sz w:val="40"/>
                <w:szCs w:val="40"/>
              </w:rPr>
              <w:t>INVESTISSEMENT :</w:t>
            </w:r>
          </w:p>
          <w:p w14:paraId="5E2D2F5A" w14:textId="77777777" w:rsidR="00327261" w:rsidRDefault="0085433E">
            <w:pPr>
              <w:tabs>
                <w:tab w:val="left" w:pos="0"/>
              </w:tabs>
              <w:jc w:val="center"/>
              <w:rPr>
                <w:b/>
                <w:bCs/>
                <w:smallCaps/>
                <w:sz w:val="36"/>
                <w:szCs w:val="36"/>
              </w:rPr>
            </w:pPr>
            <w:r>
              <w:rPr>
                <w:rFonts w:ascii="Arial" w:hAnsi="Arial" w:cs="Arial"/>
                <w:b/>
                <w:bCs/>
                <w:smallCaps/>
                <w:sz w:val="40"/>
                <w:szCs w:val="40"/>
              </w:rPr>
              <w:t>PETITS ET MOYENS ÉQUIPEMENTS</w:t>
            </w:r>
          </w:p>
        </w:tc>
      </w:tr>
    </w:tbl>
    <w:p w14:paraId="3FB1043F" w14:textId="77777777" w:rsidR="00327261" w:rsidRDefault="00327261">
      <w:pPr>
        <w:jc w:val="center"/>
        <w:rPr>
          <w:b/>
          <w:bCs/>
          <w:smallCaps/>
          <w:sz w:val="36"/>
          <w:szCs w:val="36"/>
        </w:rPr>
      </w:pPr>
    </w:p>
    <w:p w14:paraId="04FCB13E" w14:textId="77777777" w:rsidR="00327261" w:rsidRDefault="0085433E">
      <w:pPr>
        <w:jc w:val="both"/>
        <w:rPr>
          <w:rFonts w:ascii="Arial" w:hAnsi="Arial" w:cs="Arial"/>
          <w:sz w:val="22"/>
          <w:szCs w:val="22"/>
        </w:rPr>
      </w:pPr>
      <w:r>
        <w:rPr>
          <w:rFonts w:ascii="Arial" w:hAnsi="Arial" w:cs="Arial"/>
          <w:sz w:val="22"/>
          <w:szCs w:val="22"/>
        </w:rPr>
        <w:t xml:space="preserve">Sont éligibles les équipements ou ensemble d’équipements dont le montant total est inférieur à 150 k€ HT. Le soutien de la Région Île-de-France ne pourra excéder 66% du montant total de l’équipement et sera </w:t>
      </w:r>
      <w:r>
        <w:rPr>
          <w:rFonts w:ascii="Arial" w:hAnsi="Arial" w:cs="Arial"/>
          <w:b/>
          <w:bCs/>
          <w:sz w:val="22"/>
          <w:szCs w:val="22"/>
        </w:rPr>
        <w:t>plafonné à 50 k€ HT</w:t>
      </w:r>
      <w:r>
        <w:rPr>
          <w:rFonts w:ascii="Arial" w:hAnsi="Arial" w:cs="Arial"/>
          <w:sz w:val="22"/>
          <w:szCs w:val="22"/>
        </w:rPr>
        <w:t xml:space="preserve"> par projet.</w:t>
      </w:r>
    </w:p>
    <w:p w14:paraId="6D284E85" w14:textId="77777777" w:rsidR="00327261" w:rsidRDefault="00327261">
      <w:pPr>
        <w:jc w:val="center"/>
        <w:rPr>
          <w:rFonts w:ascii="Arial" w:hAnsi="Arial" w:cs="Arial"/>
          <w:bCs/>
          <w:sz w:val="32"/>
          <w:szCs w:val="28"/>
        </w:rPr>
      </w:pPr>
    </w:p>
    <w:p w14:paraId="3E592A98" w14:textId="635870AD" w:rsidR="00327261" w:rsidRDefault="0085433E">
      <w:pPr>
        <w:pStyle w:val="Sous-titre"/>
        <w:rPr>
          <w:rFonts w:ascii="Arial" w:hAnsi="Arial" w:cs="Arial"/>
          <w:color w:val="FF0000"/>
          <w:sz w:val="28"/>
          <w:szCs w:val="28"/>
        </w:rPr>
      </w:pPr>
      <w:r>
        <w:rPr>
          <w:rFonts w:ascii="Arial" w:hAnsi="Arial" w:cs="Arial"/>
          <w:sz w:val="28"/>
          <w:szCs w:val="28"/>
        </w:rPr>
        <w:t xml:space="preserve">Le formulaire devra être en format </w:t>
      </w:r>
      <w:r>
        <w:rPr>
          <w:rFonts w:ascii="Arial" w:hAnsi="Arial" w:cs="Arial"/>
          <w:b/>
          <w:bCs/>
          <w:sz w:val="28"/>
          <w:szCs w:val="28"/>
        </w:rPr>
        <w:t>PDF uniquement</w:t>
      </w:r>
      <w:r>
        <w:rPr>
          <w:rFonts w:ascii="Arial" w:hAnsi="Arial" w:cs="Arial"/>
          <w:sz w:val="28"/>
          <w:szCs w:val="28"/>
        </w:rPr>
        <w:t xml:space="preserve">, et devra avoir pour titre </w:t>
      </w:r>
      <w:r>
        <w:rPr>
          <w:rFonts w:ascii="Arial" w:hAnsi="Arial" w:cs="Arial"/>
          <w:b/>
          <w:bCs/>
          <w:sz w:val="28"/>
          <w:szCs w:val="28"/>
        </w:rPr>
        <w:t>PME202</w:t>
      </w:r>
      <w:r w:rsidR="00315C4D">
        <w:rPr>
          <w:rFonts w:ascii="Arial" w:hAnsi="Arial" w:cs="Arial"/>
          <w:b/>
          <w:bCs/>
          <w:sz w:val="28"/>
          <w:szCs w:val="28"/>
        </w:rPr>
        <w:t>5</w:t>
      </w:r>
      <w:r>
        <w:rPr>
          <w:rFonts w:ascii="Arial" w:hAnsi="Arial" w:cs="Arial"/>
          <w:b/>
          <w:bCs/>
          <w:sz w:val="28"/>
          <w:szCs w:val="28"/>
        </w:rPr>
        <w:t xml:space="preserve">_Acronyme_porteur.pdf </w:t>
      </w:r>
      <w:r>
        <w:rPr>
          <w:rFonts w:ascii="Arial" w:hAnsi="Arial" w:cs="Arial"/>
          <w:sz w:val="28"/>
          <w:szCs w:val="28"/>
        </w:rPr>
        <w:t>(Il s’agit du nom du porteur de projet). Taille maximale du fichier : 5 Mo</w:t>
      </w:r>
    </w:p>
    <w:p w14:paraId="7DC3E0CE" w14:textId="77777777" w:rsidR="00327261" w:rsidRDefault="00327261">
      <w:pPr>
        <w:jc w:val="center"/>
        <w:rPr>
          <w:rFonts w:ascii="Arial" w:hAnsi="Arial" w:cs="Arial"/>
          <w:b/>
          <w:bCs/>
          <w:i/>
          <w:color w:val="FF0000"/>
          <w:sz w:val="32"/>
          <w:szCs w:val="32"/>
        </w:rPr>
      </w:pPr>
    </w:p>
    <w:p w14:paraId="5E944C00" w14:textId="77777777" w:rsidR="00327261" w:rsidRDefault="0085433E">
      <w:pPr>
        <w:jc w:val="center"/>
        <w:rPr>
          <w:rFonts w:ascii="Arial" w:hAnsi="Arial" w:cs="Arial"/>
          <w:bCs/>
          <w:i/>
          <w:sz w:val="32"/>
          <w:szCs w:val="32"/>
        </w:rPr>
      </w:pPr>
      <w:r>
        <w:rPr>
          <w:rFonts w:ascii="Arial" w:hAnsi="Arial" w:cs="Arial"/>
          <w:bCs/>
          <w:i/>
          <w:sz w:val="32"/>
          <w:szCs w:val="32"/>
        </w:rPr>
        <w:t>Le dossier doit être impérativement envoyé par mail à l’adresse :</w:t>
      </w:r>
    </w:p>
    <w:p w14:paraId="7A347DEE" w14:textId="77777777" w:rsidR="00327261" w:rsidRDefault="00327261">
      <w:pPr>
        <w:jc w:val="center"/>
        <w:rPr>
          <w:rStyle w:val="LienInternet"/>
          <w:rFonts w:ascii="Arial" w:hAnsi="Arial" w:cs="Arial"/>
          <w:b/>
          <w:bCs/>
          <w:sz w:val="32"/>
          <w:szCs w:val="32"/>
        </w:rPr>
      </w:pPr>
    </w:p>
    <w:p w14:paraId="4ACFFCCF" w14:textId="77777777" w:rsidR="00327261" w:rsidRDefault="0085433E">
      <w:pPr>
        <w:jc w:val="center"/>
        <w:rPr>
          <w:rStyle w:val="LienInternet"/>
          <w:rFonts w:ascii="Arial" w:hAnsi="Arial" w:cs="Arial"/>
          <w:b/>
          <w:bCs/>
          <w:color w:val="701DDA"/>
          <w:sz w:val="32"/>
          <w:szCs w:val="32"/>
        </w:rPr>
      </w:pPr>
      <w:r>
        <w:rPr>
          <w:rStyle w:val="LienInternet"/>
          <w:rFonts w:ascii="Arial" w:hAnsi="Arial" w:cs="Arial"/>
          <w:b/>
          <w:bCs/>
          <w:color w:val="701DDA"/>
          <w:sz w:val="32"/>
          <w:szCs w:val="32"/>
        </w:rPr>
        <w:t>quantip@univ-paris13.fr</w:t>
      </w:r>
    </w:p>
    <w:p w14:paraId="28227A07" w14:textId="77777777" w:rsidR="00327261" w:rsidRDefault="00327261">
      <w:pPr>
        <w:jc w:val="center"/>
        <w:rPr>
          <w:rFonts w:ascii="Arial" w:hAnsi="Arial" w:cs="Arial"/>
          <w:sz w:val="32"/>
          <w:szCs w:val="32"/>
        </w:rPr>
      </w:pPr>
    </w:p>
    <w:p w14:paraId="4DB01670" w14:textId="52E781C6" w:rsidR="00327261" w:rsidRDefault="0085433E">
      <w:pPr>
        <w:jc w:val="center"/>
        <w:rPr>
          <w:rFonts w:ascii="Arial" w:hAnsi="Arial" w:cs="Arial"/>
          <w:b/>
          <w:color w:val="701DDA"/>
        </w:rPr>
      </w:pPr>
      <w:r>
        <w:rPr>
          <w:rFonts w:ascii="Arial" w:hAnsi="Arial" w:cs="Arial"/>
          <w:bCs/>
          <w:i/>
          <w:sz w:val="32"/>
          <w:szCs w:val="32"/>
        </w:rPr>
        <w:t xml:space="preserve">Date limite de dépôt </w:t>
      </w:r>
      <w:r>
        <w:rPr>
          <w:rFonts w:ascii="Arial" w:hAnsi="Arial" w:cs="Arial"/>
          <w:b/>
          <w:i/>
          <w:color w:val="701DDA"/>
          <w:sz w:val="32"/>
          <w:szCs w:val="32"/>
        </w:rPr>
        <w:t xml:space="preserve">le </w:t>
      </w:r>
      <w:r w:rsidR="00315C4D">
        <w:rPr>
          <w:rFonts w:ascii="Arial" w:hAnsi="Arial" w:cs="Arial"/>
          <w:b/>
          <w:i/>
          <w:color w:val="701DDA"/>
          <w:sz w:val="32"/>
          <w:szCs w:val="32"/>
        </w:rPr>
        <w:t>3</w:t>
      </w:r>
      <w:r w:rsidR="00CC14A2">
        <w:rPr>
          <w:rFonts w:ascii="Arial" w:hAnsi="Arial" w:cs="Arial"/>
          <w:b/>
          <w:i/>
          <w:color w:val="701DDA"/>
          <w:sz w:val="32"/>
          <w:szCs w:val="32"/>
        </w:rPr>
        <w:t>0</w:t>
      </w:r>
      <w:r w:rsidR="00315C4D">
        <w:rPr>
          <w:rFonts w:ascii="Arial" w:hAnsi="Arial" w:cs="Arial"/>
          <w:b/>
          <w:i/>
          <w:color w:val="701DDA"/>
          <w:sz w:val="32"/>
          <w:szCs w:val="32"/>
        </w:rPr>
        <w:t xml:space="preserve"> mai 2025</w:t>
      </w:r>
      <w:r>
        <w:rPr>
          <w:rFonts w:ascii="Arial" w:hAnsi="Arial" w:cs="Arial"/>
          <w:b/>
          <w:i/>
          <w:color w:val="701DDA"/>
          <w:sz w:val="32"/>
          <w:szCs w:val="32"/>
        </w:rPr>
        <w:t xml:space="preserve"> – </w:t>
      </w:r>
      <w:proofErr w:type="gramStart"/>
      <w:r>
        <w:rPr>
          <w:rFonts w:ascii="Arial" w:hAnsi="Arial" w:cs="Arial"/>
          <w:b/>
          <w:i/>
          <w:color w:val="701DDA"/>
          <w:sz w:val="32"/>
          <w:szCs w:val="32"/>
        </w:rPr>
        <w:t>23:</w:t>
      </w:r>
      <w:proofErr w:type="gramEnd"/>
      <w:r>
        <w:rPr>
          <w:rFonts w:ascii="Arial" w:hAnsi="Arial" w:cs="Arial"/>
          <w:b/>
          <w:i/>
          <w:color w:val="701DDA"/>
          <w:sz w:val="32"/>
          <w:szCs w:val="32"/>
        </w:rPr>
        <w:t>59</w:t>
      </w:r>
    </w:p>
    <w:p w14:paraId="7759B3DB" w14:textId="77777777" w:rsidR="00327261" w:rsidRDefault="00327261">
      <w:pPr>
        <w:jc w:val="center"/>
        <w:rPr>
          <w:rFonts w:ascii="Arial" w:hAnsi="Arial" w:cs="Arial"/>
          <w:bCs/>
          <w:i/>
          <w:color w:val="FF0000"/>
          <w:sz w:val="32"/>
          <w:szCs w:val="32"/>
        </w:rPr>
      </w:pPr>
    </w:p>
    <w:p w14:paraId="4755CB59" w14:textId="77777777" w:rsidR="00327261" w:rsidRDefault="0085433E">
      <w:pPr>
        <w:jc w:val="center"/>
        <w:rPr>
          <w:rFonts w:ascii="Arial" w:hAnsi="Arial" w:cs="Arial"/>
          <w:b/>
          <w:bCs/>
          <w:i/>
          <w:sz w:val="32"/>
          <w:szCs w:val="32"/>
        </w:rPr>
      </w:pPr>
      <w:r>
        <w:rPr>
          <w:rFonts w:ascii="Arial" w:hAnsi="Arial" w:cs="Arial"/>
          <w:b/>
          <w:bCs/>
          <w:i/>
          <w:sz w:val="32"/>
          <w:szCs w:val="32"/>
        </w:rPr>
        <w:t>ET</w:t>
      </w:r>
    </w:p>
    <w:p w14:paraId="4166F9A9" w14:textId="77777777" w:rsidR="00327261" w:rsidRDefault="00327261">
      <w:pPr>
        <w:jc w:val="center"/>
        <w:rPr>
          <w:rFonts w:ascii="Arial" w:hAnsi="Arial" w:cs="Arial"/>
          <w:bCs/>
          <w:i/>
          <w:color w:val="FF0000"/>
          <w:sz w:val="32"/>
          <w:szCs w:val="32"/>
        </w:rPr>
      </w:pPr>
    </w:p>
    <w:p w14:paraId="2684AA8D" w14:textId="77777777" w:rsidR="00327261" w:rsidRDefault="0085433E">
      <w:pPr>
        <w:jc w:val="both"/>
        <w:rPr>
          <w:rFonts w:ascii="Arial" w:hAnsi="Arial" w:cs="Arial"/>
        </w:rPr>
      </w:pPr>
      <w:bookmarkStart w:id="0" w:name="__DdeLink__10771_1631451912"/>
      <w:r>
        <w:rPr>
          <w:rFonts w:ascii="Arial" w:hAnsi="Arial" w:cs="Arial"/>
          <w:b/>
          <w:i/>
          <w:color w:val="701DDA"/>
          <w:sz w:val="32"/>
          <w:szCs w:val="32"/>
        </w:rPr>
        <w:t>Une attestation</w:t>
      </w:r>
      <w:r>
        <w:rPr>
          <w:rFonts w:ascii="Arial" w:hAnsi="Arial" w:cs="Arial"/>
          <w:bCs/>
          <w:i/>
          <w:color w:val="701DDA"/>
          <w:sz w:val="32"/>
          <w:szCs w:val="32"/>
        </w:rPr>
        <w:t xml:space="preserve"> </w:t>
      </w:r>
      <w:r>
        <w:rPr>
          <w:rFonts w:ascii="Arial" w:hAnsi="Arial" w:cs="Arial"/>
          <w:bCs/>
          <w:i/>
          <w:sz w:val="32"/>
          <w:szCs w:val="32"/>
        </w:rPr>
        <w:t>(voir Annexe 1) doit être imprimée, signée par vous et votre directeur ou directrice de laboratoire, et envoyée à l'adresse suivante :</w:t>
      </w:r>
      <w:bookmarkEnd w:id="0"/>
    </w:p>
    <w:p w14:paraId="4A8FBB1D" w14:textId="77777777" w:rsidR="00327261" w:rsidRDefault="00327261">
      <w:pPr>
        <w:ind w:left="735"/>
        <w:jc w:val="center"/>
        <w:rPr>
          <w:rFonts w:ascii="Arial" w:hAnsi="Arial" w:cs="Arial"/>
        </w:rPr>
      </w:pPr>
    </w:p>
    <w:p w14:paraId="070A23DA" w14:textId="77777777" w:rsidR="00327261" w:rsidRDefault="0085433E">
      <w:pPr>
        <w:jc w:val="center"/>
        <w:rPr>
          <w:rFonts w:ascii="Arial" w:hAnsi="Arial" w:cs="Arial"/>
          <w:b/>
          <w:color w:val="000000"/>
          <w:sz w:val="32"/>
          <w:szCs w:val="32"/>
        </w:rPr>
      </w:pPr>
      <w:r>
        <w:rPr>
          <w:rFonts w:ascii="Arial" w:hAnsi="Arial" w:cs="Arial"/>
          <w:b/>
          <w:color w:val="000000"/>
          <w:sz w:val="32"/>
          <w:szCs w:val="32"/>
        </w:rPr>
        <w:t>QuanTiP – Laboratoire de physique des laser</w:t>
      </w:r>
    </w:p>
    <w:p w14:paraId="2B0E0D48" w14:textId="77777777" w:rsidR="00327261" w:rsidRDefault="0085433E">
      <w:pPr>
        <w:jc w:val="center"/>
        <w:rPr>
          <w:rFonts w:ascii="Arial" w:hAnsi="Arial" w:cs="Arial"/>
          <w:b/>
          <w:color w:val="000000"/>
          <w:sz w:val="32"/>
          <w:szCs w:val="32"/>
        </w:rPr>
      </w:pPr>
      <w:r>
        <w:rPr>
          <w:rFonts w:ascii="Arial" w:hAnsi="Arial" w:cs="Arial"/>
          <w:b/>
          <w:color w:val="000000"/>
          <w:sz w:val="32"/>
          <w:szCs w:val="32"/>
        </w:rPr>
        <w:t>Université Sorbonne Paris Nord</w:t>
      </w:r>
    </w:p>
    <w:p w14:paraId="552047A4" w14:textId="77777777" w:rsidR="00327261" w:rsidRDefault="0085433E">
      <w:pPr>
        <w:jc w:val="center"/>
        <w:rPr>
          <w:rFonts w:ascii="Arial" w:hAnsi="Arial" w:cs="Arial"/>
          <w:b/>
          <w:color w:val="000000"/>
          <w:sz w:val="32"/>
          <w:szCs w:val="32"/>
        </w:rPr>
      </w:pPr>
      <w:r>
        <w:rPr>
          <w:rFonts w:ascii="Arial" w:hAnsi="Arial" w:cs="Arial"/>
          <w:b/>
          <w:color w:val="000000"/>
          <w:sz w:val="32"/>
          <w:szCs w:val="32"/>
        </w:rPr>
        <w:t>99 avenue Jean-Baptiste Clément</w:t>
      </w:r>
    </w:p>
    <w:p w14:paraId="5269392A" w14:textId="77777777" w:rsidR="00327261" w:rsidRDefault="0085433E">
      <w:pPr>
        <w:jc w:val="center"/>
        <w:rPr>
          <w:rFonts w:ascii="Arial" w:hAnsi="Arial" w:cs="Arial"/>
          <w:b/>
          <w:color w:val="000000"/>
          <w:sz w:val="32"/>
          <w:szCs w:val="32"/>
        </w:rPr>
      </w:pPr>
      <w:r>
        <w:rPr>
          <w:rFonts w:ascii="Arial" w:hAnsi="Arial" w:cs="Arial"/>
          <w:b/>
          <w:color w:val="000000"/>
          <w:sz w:val="32"/>
          <w:szCs w:val="32"/>
        </w:rPr>
        <w:t>93430 Villetaneuse</w:t>
      </w:r>
    </w:p>
    <w:p w14:paraId="29C2F140" w14:textId="77777777" w:rsidR="00327261" w:rsidRDefault="00327261">
      <w:pPr>
        <w:pStyle w:val="En-tte"/>
        <w:ind w:left="735"/>
        <w:jc w:val="center"/>
        <w:rPr>
          <w:rFonts w:ascii="Arial" w:hAnsi="Arial" w:cs="Arial"/>
          <w:sz w:val="32"/>
          <w:szCs w:val="32"/>
        </w:rPr>
      </w:pPr>
    </w:p>
    <w:p w14:paraId="36ADFACB" w14:textId="166A7C79" w:rsidR="00327261" w:rsidRDefault="0085433E">
      <w:pPr>
        <w:jc w:val="center"/>
        <w:rPr>
          <w:rFonts w:ascii="Arial" w:hAnsi="Arial" w:cs="Arial"/>
        </w:rPr>
      </w:pPr>
      <w:r>
        <w:rPr>
          <w:rFonts w:ascii="Arial" w:hAnsi="Arial" w:cs="Arial"/>
          <w:bCs/>
          <w:i/>
          <w:sz w:val="32"/>
          <w:szCs w:val="32"/>
        </w:rPr>
        <w:t xml:space="preserve">Date limite d’envoi </w:t>
      </w:r>
      <w:r>
        <w:rPr>
          <w:rFonts w:ascii="Arial" w:hAnsi="Arial" w:cs="Arial"/>
          <w:b/>
          <w:i/>
          <w:color w:val="701DDA"/>
          <w:sz w:val="32"/>
          <w:szCs w:val="32"/>
        </w:rPr>
        <w:t xml:space="preserve">le </w:t>
      </w:r>
      <w:r w:rsidR="00315C4D">
        <w:rPr>
          <w:rFonts w:ascii="Arial" w:hAnsi="Arial" w:cs="Arial"/>
          <w:b/>
          <w:i/>
          <w:color w:val="701DDA"/>
          <w:sz w:val="32"/>
          <w:szCs w:val="32"/>
        </w:rPr>
        <w:t>7 juin 2025</w:t>
      </w:r>
    </w:p>
    <w:p w14:paraId="4B7B0FB8" w14:textId="77777777" w:rsidR="00327261" w:rsidRDefault="00327261">
      <w:pPr>
        <w:ind w:left="735"/>
        <w:jc w:val="center"/>
        <w:rPr>
          <w:rFonts w:ascii="Arial" w:hAnsi="Arial" w:cs="Arial"/>
          <w:bCs/>
          <w:i/>
          <w:color w:val="FF0000"/>
          <w:sz w:val="32"/>
          <w:szCs w:val="32"/>
        </w:rPr>
      </w:pPr>
    </w:p>
    <w:p w14:paraId="4B16D4BE" w14:textId="77777777" w:rsidR="00327261" w:rsidRDefault="00327261">
      <w:pPr>
        <w:ind w:left="735"/>
        <w:jc w:val="center"/>
        <w:rPr>
          <w:rFonts w:ascii="Arial" w:hAnsi="Arial" w:cs="Arial"/>
          <w:bCs/>
          <w:i/>
          <w:color w:val="FF0000"/>
          <w:sz w:val="32"/>
          <w:szCs w:val="32"/>
        </w:rPr>
      </w:pPr>
    </w:p>
    <w:p w14:paraId="45EC6121" w14:textId="77777777" w:rsidR="00327261" w:rsidRDefault="00327261">
      <w:pPr>
        <w:ind w:left="735"/>
        <w:jc w:val="center"/>
        <w:rPr>
          <w:rFonts w:ascii="Arial" w:hAnsi="Arial" w:cs="Arial"/>
          <w:bCs/>
          <w:i/>
          <w:color w:val="FF0000"/>
          <w:sz w:val="32"/>
          <w:szCs w:val="32"/>
        </w:rPr>
      </w:pPr>
    </w:p>
    <w:p w14:paraId="1856FC3E" w14:textId="77777777" w:rsidR="00327261" w:rsidRDefault="0085433E">
      <w:pPr>
        <w:jc w:val="center"/>
        <w:rPr>
          <w:rFonts w:ascii="Arial" w:hAnsi="Arial" w:cs="Arial"/>
          <w:b/>
          <w:i/>
          <w:sz w:val="28"/>
          <w:szCs w:val="28"/>
        </w:rPr>
      </w:pPr>
      <w:r>
        <w:rPr>
          <w:rFonts w:ascii="Arial" w:hAnsi="Arial" w:cs="Arial"/>
          <w:b/>
          <w:i/>
          <w:sz w:val="28"/>
          <w:szCs w:val="28"/>
        </w:rPr>
        <w:t>!!! ATTENTION !!!</w:t>
      </w:r>
    </w:p>
    <w:p w14:paraId="5C17946A" w14:textId="77777777" w:rsidR="00327261" w:rsidRDefault="0085433E">
      <w:pPr>
        <w:jc w:val="center"/>
        <w:rPr>
          <w:rFonts w:ascii="Arial" w:hAnsi="Arial" w:cs="Arial"/>
          <w:bCs/>
          <w:i/>
          <w:sz w:val="28"/>
          <w:szCs w:val="28"/>
        </w:rPr>
      </w:pPr>
      <w:r>
        <w:rPr>
          <w:rFonts w:ascii="Arial" w:hAnsi="Arial" w:cs="Arial"/>
          <w:bCs/>
          <w:i/>
          <w:sz w:val="28"/>
          <w:szCs w:val="28"/>
        </w:rPr>
        <w:t xml:space="preserve">Aucun dossier présenté après la date limite ou présenté </w:t>
      </w:r>
      <w:r>
        <w:rPr>
          <w:rFonts w:ascii="Arial" w:hAnsi="Arial" w:cs="Arial"/>
          <w:b/>
          <w:i/>
          <w:sz w:val="28"/>
          <w:szCs w:val="28"/>
        </w:rPr>
        <w:t>sans l’attestation</w:t>
      </w:r>
      <w:r>
        <w:rPr>
          <w:rFonts w:ascii="Arial" w:hAnsi="Arial" w:cs="Arial"/>
          <w:bCs/>
          <w:i/>
          <w:sz w:val="28"/>
          <w:szCs w:val="28"/>
        </w:rPr>
        <w:t xml:space="preserve"> originale signée par la direction du laboratoire ne sera pris en compte.</w:t>
      </w:r>
    </w:p>
    <w:tbl>
      <w:tblPr>
        <w:tblW w:w="9678" w:type="dxa"/>
        <w:tblInd w:w="-133" w:type="dxa"/>
        <w:tblLayout w:type="fixed"/>
        <w:tblCellMar>
          <w:left w:w="103" w:type="dxa"/>
        </w:tblCellMar>
        <w:tblLook w:val="0000" w:firstRow="0" w:lastRow="0" w:firstColumn="0" w:lastColumn="0" w:noHBand="0" w:noVBand="0"/>
      </w:tblPr>
      <w:tblGrid>
        <w:gridCol w:w="9678"/>
      </w:tblGrid>
      <w:tr w:rsidR="00327261" w14:paraId="5B6D65AD" w14:textId="77777777">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0FA581B3" w14:textId="0E35E4E2" w:rsidR="00327261" w:rsidRDefault="0085433E">
            <w:pPr>
              <w:spacing w:before="120" w:after="120"/>
              <w:jc w:val="center"/>
              <w:rPr>
                <w:rFonts w:ascii="Arial" w:hAnsi="Arial" w:cs="Arial"/>
              </w:rPr>
            </w:pPr>
            <w:r>
              <w:rPr>
                <w:rFonts w:ascii="Arial" w:hAnsi="Arial" w:cs="Arial"/>
                <w:b/>
                <w:sz w:val="28"/>
                <w:szCs w:val="28"/>
              </w:rPr>
              <w:lastRenderedPageBreak/>
              <w:t>RÈGLES DU DIM POUR LE DÉPÔT DES DOSSIERS PETITS ET MOYENS ÉQUIPEMENTS PME 202</w:t>
            </w:r>
            <w:r w:rsidR="00315C4D">
              <w:rPr>
                <w:rFonts w:ascii="Arial" w:hAnsi="Arial" w:cs="Arial"/>
                <w:b/>
                <w:sz w:val="28"/>
                <w:szCs w:val="28"/>
              </w:rPr>
              <w:t>5</w:t>
            </w:r>
          </w:p>
        </w:tc>
      </w:tr>
    </w:tbl>
    <w:p w14:paraId="0EE279CA" w14:textId="77777777" w:rsidR="00327261" w:rsidRDefault="00327261">
      <w:pPr>
        <w:spacing w:before="120"/>
        <w:rPr>
          <w:rFonts w:ascii="Arial" w:hAnsi="Arial" w:cs="Arial"/>
          <w:sz w:val="22"/>
          <w:szCs w:val="22"/>
        </w:rPr>
      </w:pPr>
    </w:p>
    <w:p w14:paraId="2166E8FE" w14:textId="730986FE" w:rsidR="00327261" w:rsidRDefault="0085433E">
      <w:pPr>
        <w:spacing w:before="120"/>
        <w:jc w:val="both"/>
        <w:rPr>
          <w:rFonts w:ascii="Arial" w:hAnsi="Arial" w:cs="Arial"/>
          <w:sz w:val="22"/>
          <w:szCs w:val="22"/>
        </w:rPr>
      </w:pPr>
      <w:r>
        <w:rPr>
          <w:rFonts w:ascii="Arial" w:hAnsi="Arial" w:cs="Arial"/>
          <w:i/>
          <w:iCs/>
          <w:color w:val="4CB7C6"/>
          <w:sz w:val="22"/>
          <w:szCs w:val="22"/>
        </w:rPr>
        <w:t xml:space="preserve">(English </w:t>
      </w:r>
      <w:proofErr w:type="spellStart"/>
      <w:r>
        <w:rPr>
          <w:rFonts w:ascii="Arial" w:hAnsi="Arial" w:cs="Arial"/>
          <w:i/>
          <w:iCs/>
          <w:color w:val="4CB7C6"/>
          <w:sz w:val="22"/>
          <w:szCs w:val="22"/>
        </w:rPr>
        <w:t>below</w:t>
      </w:r>
      <w:proofErr w:type="spellEnd"/>
      <w:r>
        <w:rPr>
          <w:rFonts w:ascii="Arial" w:hAnsi="Arial" w:cs="Arial"/>
          <w:i/>
          <w:iCs/>
          <w:color w:val="4CB7C6"/>
          <w:sz w:val="22"/>
          <w:szCs w:val="22"/>
        </w:rPr>
        <w:t>)</w:t>
      </w:r>
      <w:r>
        <w:rPr>
          <w:rFonts w:ascii="Arial" w:hAnsi="Arial" w:cs="Arial"/>
          <w:i/>
          <w:iCs/>
          <w:sz w:val="22"/>
          <w:szCs w:val="22"/>
        </w:rPr>
        <w:t xml:space="preserve"> </w:t>
      </w:r>
      <w:r>
        <w:rPr>
          <w:rFonts w:ascii="Arial" w:hAnsi="Arial" w:cs="Arial"/>
          <w:sz w:val="22"/>
          <w:szCs w:val="22"/>
        </w:rPr>
        <w:t>- Toutes les équipes recensées dans le DIM QuanTiP sont éligibles pour répondre à l’appel à projet (AAP) sous réserve de la clause ci-dessous pour les lauréats de 202</w:t>
      </w:r>
      <w:r w:rsidR="00315C4D">
        <w:rPr>
          <w:rFonts w:ascii="Arial" w:hAnsi="Arial" w:cs="Arial"/>
          <w:sz w:val="22"/>
          <w:szCs w:val="22"/>
        </w:rPr>
        <w:t>4</w:t>
      </w:r>
      <w:r>
        <w:rPr>
          <w:rFonts w:ascii="Arial" w:hAnsi="Arial" w:cs="Arial"/>
          <w:sz w:val="22"/>
          <w:szCs w:val="22"/>
        </w:rPr>
        <w:t xml:space="preserve">. Les équipes non enregistrées dans le DIM, mais appartenant à des laboratoires qui en font partie, peuvent déposer une demande de recensement, qui sera examinée par le COPIL ; </w:t>
      </w:r>
      <w:r>
        <w:rPr>
          <w:rFonts w:ascii="Arial" w:hAnsi="Arial" w:cs="Arial"/>
          <w:b/>
          <w:bCs/>
          <w:sz w:val="22"/>
          <w:szCs w:val="22"/>
        </w:rPr>
        <w:t>elles ne sont pas éligibles à cet AAP</w:t>
      </w:r>
      <w:r>
        <w:rPr>
          <w:rFonts w:ascii="Arial" w:hAnsi="Arial" w:cs="Arial"/>
          <w:sz w:val="22"/>
          <w:szCs w:val="22"/>
        </w:rPr>
        <w:t xml:space="preserve">, mais pourront l’être à des appels ultérieurs. </w:t>
      </w:r>
    </w:p>
    <w:p w14:paraId="04050B01" w14:textId="4F8CC418" w:rsidR="00327261" w:rsidRDefault="0085433E">
      <w:pPr>
        <w:spacing w:before="120"/>
        <w:jc w:val="both"/>
        <w:rPr>
          <w:rFonts w:ascii="Arial" w:hAnsi="Arial" w:cs="Arial"/>
          <w:sz w:val="22"/>
          <w:szCs w:val="22"/>
        </w:rPr>
      </w:pPr>
      <w:r>
        <w:rPr>
          <w:rFonts w:ascii="Arial" w:hAnsi="Arial" w:cs="Arial"/>
          <w:sz w:val="22"/>
          <w:szCs w:val="22"/>
        </w:rPr>
        <w:t>- Une équipe &lt;= 5 permanents (donc 5 au plus), lauréate porteuse de projet de l’AAP PME 202</w:t>
      </w:r>
      <w:r w:rsidR="008609A9">
        <w:rPr>
          <w:rFonts w:ascii="Arial" w:hAnsi="Arial" w:cs="Arial"/>
          <w:sz w:val="22"/>
          <w:szCs w:val="22"/>
        </w:rPr>
        <w:t>4</w:t>
      </w:r>
      <w:r>
        <w:rPr>
          <w:rFonts w:ascii="Arial" w:hAnsi="Arial" w:cs="Arial"/>
          <w:sz w:val="22"/>
          <w:szCs w:val="22"/>
        </w:rPr>
        <w:t xml:space="preserve"> de QuanTiP, ne peut pas déposer de projet à l’AAP PME 202</w:t>
      </w:r>
      <w:r w:rsidR="008609A9">
        <w:rPr>
          <w:rFonts w:ascii="Arial" w:hAnsi="Arial" w:cs="Arial"/>
          <w:sz w:val="22"/>
          <w:szCs w:val="22"/>
        </w:rPr>
        <w:t>5</w:t>
      </w:r>
      <w:r>
        <w:rPr>
          <w:rFonts w:ascii="Arial" w:hAnsi="Arial" w:cs="Arial"/>
          <w:sz w:val="22"/>
          <w:szCs w:val="22"/>
        </w:rPr>
        <w:t xml:space="preserve"> de QuanTiP.</w:t>
      </w:r>
    </w:p>
    <w:p w14:paraId="5083D7B7" w14:textId="1A4F5FC6" w:rsidR="00327261" w:rsidRDefault="0085433E">
      <w:pPr>
        <w:widowControl/>
        <w:tabs>
          <w:tab w:val="left" w:pos="900"/>
          <w:tab w:val="left" w:pos="2859"/>
        </w:tabs>
        <w:spacing w:before="120"/>
        <w:jc w:val="both"/>
        <w:rPr>
          <w:rFonts w:ascii="Arial" w:hAnsi="Arial" w:cs="Arial"/>
          <w:sz w:val="22"/>
          <w:szCs w:val="22"/>
        </w:rPr>
      </w:pPr>
      <w:r>
        <w:rPr>
          <w:rFonts w:ascii="Arial" w:hAnsi="Arial" w:cs="Arial"/>
          <w:color w:val="000000"/>
          <w:sz w:val="22"/>
          <w:szCs w:val="22"/>
        </w:rPr>
        <w:t>- Le nombre de dépôts de projet d’équipement (PME</w:t>
      </w:r>
      <w:r w:rsidR="008609A9">
        <w:rPr>
          <w:rFonts w:ascii="Arial" w:hAnsi="Arial" w:cs="Arial"/>
          <w:color w:val="000000"/>
          <w:sz w:val="22"/>
          <w:szCs w:val="22"/>
        </w:rPr>
        <w:t xml:space="preserve"> </w:t>
      </w:r>
      <w:r w:rsidR="005249AE">
        <w:rPr>
          <w:rFonts w:ascii="Arial" w:hAnsi="Arial" w:cs="Arial"/>
          <w:color w:val="000000"/>
          <w:sz w:val="22"/>
          <w:szCs w:val="22"/>
        </w:rPr>
        <w:t>ou</w:t>
      </w:r>
      <w:r>
        <w:rPr>
          <w:rFonts w:ascii="Arial" w:hAnsi="Arial" w:cs="Arial"/>
          <w:color w:val="000000"/>
          <w:sz w:val="22"/>
          <w:szCs w:val="22"/>
        </w:rPr>
        <w:t xml:space="preserve"> ML</w:t>
      </w:r>
      <w:r>
        <w:rPr>
          <w:rFonts w:ascii="Arial" w:hAnsi="Arial" w:cs="Arial"/>
          <w:sz w:val="22"/>
          <w:szCs w:val="22"/>
        </w:rPr>
        <w:t xml:space="preserve">) </w:t>
      </w:r>
      <w:r>
        <w:rPr>
          <w:rFonts w:ascii="Arial" w:hAnsi="Arial" w:cs="Arial"/>
          <w:color w:val="000000"/>
          <w:sz w:val="22"/>
          <w:szCs w:val="22"/>
        </w:rPr>
        <w:t xml:space="preserve">est limité en fonction de la taille des équipes : </w:t>
      </w:r>
    </w:p>
    <w:p w14:paraId="6CF763B7" w14:textId="73ED3107" w:rsidR="00327261" w:rsidRPr="005249AE" w:rsidRDefault="0085433E" w:rsidP="005249AE">
      <w:pPr>
        <w:pStyle w:val="Paragraphedeliste"/>
        <w:widowControl/>
        <w:numPr>
          <w:ilvl w:val="0"/>
          <w:numId w:val="3"/>
        </w:numPr>
        <w:tabs>
          <w:tab w:val="left" w:pos="900"/>
          <w:tab w:val="left" w:pos="2859"/>
        </w:tabs>
        <w:spacing w:before="120"/>
        <w:jc w:val="both"/>
        <w:rPr>
          <w:rFonts w:ascii="Arial" w:hAnsi="Arial" w:cs="Arial"/>
          <w:sz w:val="22"/>
          <w:szCs w:val="22"/>
        </w:rPr>
      </w:pPr>
      <w:proofErr w:type="gramStart"/>
      <w:r w:rsidRPr="005249AE">
        <w:rPr>
          <w:rFonts w:ascii="Arial" w:hAnsi="Arial" w:cs="Arial"/>
          <w:color w:val="000000"/>
          <w:sz w:val="22"/>
          <w:szCs w:val="22"/>
        </w:rPr>
        <w:t>une</w:t>
      </w:r>
      <w:proofErr w:type="gramEnd"/>
      <w:r w:rsidRPr="005249AE">
        <w:rPr>
          <w:rFonts w:ascii="Arial" w:hAnsi="Arial" w:cs="Arial"/>
          <w:color w:val="000000"/>
          <w:sz w:val="22"/>
          <w:szCs w:val="22"/>
        </w:rPr>
        <w:t xml:space="preserve"> équipe &lt;= 5 permanents ne peut déposer qu’un projet en tant que porteuse</w:t>
      </w:r>
    </w:p>
    <w:p w14:paraId="69B95452" w14:textId="3BF293CB" w:rsidR="00327261" w:rsidRPr="005249AE" w:rsidRDefault="0085433E" w:rsidP="005249AE">
      <w:pPr>
        <w:pStyle w:val="Paragraphedeliste"/>
        <w:widowControl/>
        <w:numPr>
          <w:ilvl w:val="0"/>
          <w:numId w:val="3"/>
        </w:numPr>
        <w:tabs>
          <w:tab w:val="left" w:pos="900"/>
          <w:tab w:val="left" w:pos="2859"/>
        </w:tabs>
        <w:spacing w:before="120"/>
        <w:jc w:val="both"/>
        <w:rPr>
          <w:rFonts w:ascii="Arial" w:hAnsi="Arial" w:cs="Arial"/>
          <w:sz w:val="22"/>
          <w:szCs w:val="22"/>
        </w:rPr>
      </w:pPr>
      <w:proofErr w:type="gramStart"/>
      <w:r w:rsidRPr="005249AE">
        <w:rPr>
          <w:rFonts w:ascii="Arial" w:hAnsi="Arial" w:cs="Arial"/>
          <w:color w:val="000000"/>
          <w:sz w:val="22"/>
          <w:szCs w:val="22"/>
        </w:rPr>
        <w:t>une</w:t>
      </w:r>
      <w:proofErr w:type="gramEnd"/>
      <w:r w:rsidRPr="005249AE">
        <w:rPr>
          <w:rFonts w:ascii="Arial" w:hAnsi="Arial" w:cs="Arial"/>
          <w:color w:val="000000"/>
          <w:sz w:val="22"/>
          <w:szCs w:val="22"/>
        </w:rPr>
        <w:t xml:space="preserve"> équipe &gt; 5 permanents peut déposer deux projets en tant que porteuse</w:t>
      </w:r>
    </w:p>
    <w:p w14:paraId="05E4BCE9" w14:textId="77777777" w:rsidR="00327261" w:rsidRDefault="0085433E">
      <w:pPr>
        <w:spacing w:before="120"/>
        <w:jc w:val="both"/>
        <w:rPr>
          <w:rFonts w:ascii="Arial" w:hAnsi="Arial" w:cs="Arial"/>
          <w:sz w:val="22"/>
          <w:szCs w:val="22"/>
        </w:rPr>
      </w:pPr>
      <w:r>
        <w:rPr>
          <w:rFonts w:ascii="Arial" w:hAnsi="Arial" w:cs="Arial"/>
          <w:sz w:val="22"/>
          <w:szCs w:val="22"/>
        </w:rPr>
        <w:t xml:space="preserve">- Les projets doivent être rédigé en </w:t>
      </w:r>
      <w:r>
        <w:rPr>
          <w:rFonts w:ascii="Arial" w:hAnsi="Arial" w:cs="Arial"/>
          <w:b/>
          <w:bCs/>
          <w:sz w:val="22"/>
          <w:szCs w:val="22"/>
        </w:rPr>
        <w:t>anglais</w:t>
      </w:r>
      <w:r>
        <w:rPr>
          <w:rFonts w:ascii="Arial" w:hAnsi="Arial" w:cs="Arial"/>
          <w:sz w:val="22"/>
          <w:szCs w:val="22"/>
        </w:rPr>
        <w:t>.</w:t>
      </w:r>
    </w:p>
    <w:p w14:paraId="332FF86F" w14:textId="77777777" w:rsidR="00327261" w:rsidRDefault="0085433E">
      <w:pPr>
        <w:widowControl/>
        <w:tabs>
          <w:tab w:val="left" w:pos="900"/>
          <w:tab w:val="left" w:pos="2859"/>
        </w:tabs>
        <w:spacing w:before="120"/>
        <w:jc w:val="both"/>
        <w:rPr>
          <w:rFonts w:ascii="Arial" w:hAnsi="Arial" w:cs="Arial"/>
          <w:sz w:val="22"/>
          <w:szCs w:val="22"/>
        </w:rPr>
      </w:pPr>
      <w:r>
        <w:rPr>
          <w:rFonts w:ascii="Arial" w:hAnsi="Arial" w:cs="Arial"/>
          <w:color w:val="000000"/>
          <w:sz w:val="22"/>
          <w:szCs w:val="22"/>
        </w:rPr>
        <w:t>- Sont éligibles les équipements ou ensemble d’équipements dont le montant total est inférieur à 150 000 € HT. Le taux d’intervention régional est plafonné à 66% par projet. Le montant du soutien demandé au DIM QuanTiP ne pourra excéder 50 000 € HT.</w:t>
      </w:r>
    </w:p>
    <w:p w14:paraId="525A803B" w14:textId="77777777" w:rsidR="00327261" w:rsidRDefault="0085433E">
      <w:pPr>
        <w:widowControl/>
        <w:tabs>
          <w:tab w:val="left" w:pos="900"/>
          <w:tab w:val="left" w:pos="2859"/>
        </w:tabs>
        <w:spacing w:before="120"/>
        <w:jc w:val="both"/>
        <w:rPr>
          <w:rFonts w:ascii="Arial" w:hAnsi="Arial" w:cs="Arial"/>
          <w:color w:val="000000"/>
          <w:sz w:val="22"/>
          <w:szCs w:val="22"/>
        </w:rPr>
      </w:pPr>
      <w:r>
        <w:rPr>
          <w:rFonts w:ascii="Arial" w:hAnsi="Arial" w:cs="Arial"/>
          <w:color w:val="000000"/>
          <w:sz w:val="22"/>
          <w:szCs w:val="22"/>
        </w:rPr>
        <w:t>- Les dépenses éligibles sont les achats d’équipement. Ne sont pas éligibles au titre de PME les fluides, les ordinateurs, les consommables de laboratoire et les matières premières.</w:t>
      </w:r>
    </w:p>
    <w:p w14:paraId="74F64354" w14:textId="1AF9BF72" w:rsidR="00327261" w:rsidRDefault="0085433E">
      <w:pPr>
        <w:widowControl/>
        <w:tabs>
          <w:tab w:val="left" w:pos="900"/>
          <w:tab w:val="left" w:pos="2859"/>
        </w:tabs>
        <w:spacing w:before="120"/>
        <w:jc w:val="both"/>
        <w:rPr>
          <w:rFonts w:ascii="Arial" w:hAnsi="Arial" w:cs="Arial"/>
          <w:sz w:val="22"/>
          <w:szCs w:val="22"/>
        </w:rPr>
      </w:pPr>
      <w:r>
        <w:rPr>
          <w:rFonts w:ascii="Arial" w:hAnsi="Arial" w:cs="Arial"/>
          <w:color w:val="000000"/>
          <w:sz w:val="22"/>
          <w:szCs w:val="22"/>
        </w:rPr>
        <w:t xml:space="preserve">- </w:t>
      </w:r>
      <w:bookmarkStart w:id="1" w:name="_Hlk127794419"/>
      <w:r>
        <w:rPr>
          <w:rFonts w:ascii="Arial" w:hAnsi="Arial" w:cs="Arial"/>
          <w:b/>
          <w:bCs/>
          <w:color w:val="000000"/>
          <w:sz w:val="22"/>
          <w:szCs w:val="22"/>
        </w:rPr>
        <w:t xml:space="preserve"> </w:t>
      </w:r>
      <w:bookmarkEnd w:id="1"/>
      <w:r>
        <w:rPr>
          <w:rFonts w:ascii="Arial" w:hAnsi="Arial" w:cs="Arial"/>
          <w:b/>
          <w:bCs/>
          <w:color w:val="000000"/>
          <w:sz w:val="22"/>
          <w:szCs w:val="22"/>
        </w:rPr>
        <w:t xml:space="preserve">ATTENTION : </w:t>
      </w:r>
      <w:r>
        <w:rPr>
          <w:rFonts w:ascii="Arial" w:hAnsi="Arial" w:cs="Arial"/>
          <w:i/>
          <w:iCs/>
          <w:color w:val="000000"/>
          <w:sz w:val="22"/>
          <w:szCs w:val="22"/>
        </w:rPr>
        <w:t xml:space="preserve">Les dépenses liées à la fois au soutien de la Région Île-de-France </w:t>
      </w:r>
      <w:r>
        <w:rPr>
          <w:rFonts w:ascii="Arial" w:hAnsi="Arial" w:cs="Arial"/>
          <w:b/>
          <w:bCs/>
          <w:i/>
          <w:iCs/>
          <w:color w:val="000000"/>
          <w:sz w:val="22"/>
          <w:szCs w:val="22"/>
        </w:rPr>
        <w:t>et au co-financement</w:t>
      </w:r>
      <w:r>
        <w:rPr>
          <w:rFonts w:ascii="Arial" w:hAnsi="Arial" w:cs="Arial"/>
          <w:i/>
          <w:iCs/>
          <w:color w:val="000000"/>
          <w:sz w:val="22"/>
          <w:szCs w:val="22"/>
        </w:rPr>
        <w:t xml:space="preserve"> ne devront être réalisées qu’</w:t>
      </w:r>
      <w:r>
        <w:rPr>
          <w:rFonts w:ascii="Arial" w:hAnsi="Arial" w:cs="Arial"/>
          <w:b/>
          <w:bCs/>
          <w:i/>
          <w:iCs/>
          <w:color w:val="000000"/>
          <w:sz w:val="22"/>
          <w:szCs w:val="22"/>
        </w:rPr>
        <w:t xml:space="preserve">après la date de l’acceptation du projet </w:t>
      </w:r>
      <w:r>
        <w:rPr>
          <w:rFonts w:ascii="Arial" w:hAnsi="Arial" w:cs="Arial"/>
          <w:i/>
          <w:iCs/>
          <w:color w:val="000000"/>
          <w:sz w:val="22"/>
          <w:szCs w:val="22"/>
        </w:rPr>
        <w:t>par le comité de pilotage (COPIL) de QuanTiP (prévu en septembre 202</w:t>
      </w:r>
      <w:r w:rsidR="008609A9">
        <w:rPr>
          <w:rFonts w:ascii="Arial" w:hAnsi="Arial" w:cs="Arial"/>
          <w:i/>
          <w:iCs/>
          <w:color w:val="000000"/>
          <w:sz w:val="22"/>
          <w:szCs w:val="22"/>
        </w:rPr>
        <w:t>5</w:t>
      </w:r>
      <w:r>
        <w:rPr>
          <w:rFonts w:ascii="Arial" w:hAnsi="Arial" w:cs="Arial"/>
          <w:i/>
          <w:iCs/>
          <w:color w:val="000000"/>
          <w:sz w:val="22"/>
          <w:szCs w:val="22"/>
        </w:rPr>
        <w:t>).</w:t>
      </w:r>
    </w:p>
    <w:p w14:paraId="2681DCF0" w14:textId="77777777" w:rsidR="00327261" w:rsidRDefault="0085433E">
      <w:pPr>
        <w:widowControl/>
        <w:tabs>
          <w:tab w:val="left" w:pos="900"/>
          <w:tab w:val="left" w:pos="2859"/>
        </w:tabs>
        <w:spacing w:before="120"/>
        <w:jc w:val="both"/>
        <w:rPr>
          <w:rFonts w:ascii="Arial" w:hAnsi="Arial" w:cs="Arial"/>
          <w:sz w:val="22"/>
          <w:szCs w:val="22"/>
        </w:rPr>
      </w:pPr>
      <w:r>
        <w:rPr>
          <w:rFonts w:ascii="Arial" w:hAnsi="Arial" w:cs="Arial"/>
          <w:color w:val="000000"/>
          <w:sz w:val="22"/>
          <w:szCs w:val="22"/>
        </w:rPr>
        <w:t xml:space="preserve">- Le porteur doit </w:t>
      </w:r>
      <w:r>
        <w:rPr>
          <w:rFonts w:ascii="Arial" w:hAnsi="Arial" w:cs="Arial"/>
          <w:b/>
          <w:bCs/>
          <w:color w:val="000000"/>
          <w:sz w:val="22"/>
          <w:szCs w:val="22"/>
        </w:rPr>
        <w:t xml:space="preserve">justifier la réalisation totale du projet </w:t>
      </w:r>
      <w:r>
        <w:rPr>
          <w:rFonts w:ascii="Arial" w:hAnsi="Arial" w:cs="Arial"/>
          <w:color w:val="000000"/>
          <w:sz w:val="22"/>
          <w:szCs w:val="22"/>
        </w:rPr>
        <w:t xml:space="preserve">(financement régional + cofinancement) et donc la dépense du montant total de l’équipement annoncé à la fin du projet. Le montant de la subvention régionale sera révisé en proportion du taux d’exécution.  </w:t>
      </w:r>
    </w:p>
    <w:p w14:paraId="5F059A8F" w14:textId="77777777" w:rsidR="00327261" w:rsidRDefault="0085433E">
      <w:pPr>
        <w:widowControl/>
        <w:tabs>
          <w:tab w:val="left" w:pos="900"/>
        </w:tabs>
        <w:spacing w:before="120"/>
        <w:jc w:val="both"/>
        <w:rPr>
          <w:rFonts w:ascii="Arial" w:hAnsi="Arial" w:cs="Arial"/>
          <w:sz w:val="22"/>
          <w:szCs w:val="22"/>
        </w:rPr>
      </w:pPr>
      <w:r>
        <w:rPr>
          <w:rFonts w:ascii="Arial" w:hAnsi="Arial" w:cs="Arial"/>
          <w:sz w:val="22"/>
          <w:szCs w:val="22"/>
        </w:rPr>
        <w:t xml:space="preserve">- Les projets de recherches interdisciplinaires et/ou associant deux ou plusieurs équipes sont encouragés, sans être obligatoires.  </w:t>
      </w:r>
    </w:p>
    <w:p w14:paraId="750742B4" w14:textId="77777777" w:rsidR="00327261" w:rsidRDefault="0085433E">
      <w:pPr>
        <w:widowControl/>
        <w:tabs>
          <w:tab w:val="left" w:pos="900"/>
        </w:tabs>
        <w:spacing w:before="120"/>
        <w:jc w:val="both"/>
        <w:rPr>
          <w:rFonts w:ascii="Arial" w:hAnsi="Arial" w:cs="Arial"/>
          <w:sz w:val="22"/>
          <w:szCs w:val="22"/>
        </w:rPr>
      </w:pPr>
      <w:r>
        <w:rPr>
          <w:rFonts w:ascii="Arial" w:hAnsi="Arial" w:cs="Arial"/>
          <w:sz w:val="22"/>
          <w:szCs w:val="22"/>
        </w:rPr>
        <w:t xml:space="preserve">- </w:t>
      </w:r>
      <w:r>
        <w:rPr>
          <w:rFonts w:ascii="Arial" w:eastAsia="Calibri" w:hAnsi="Arial" w:cs="Arial"/>
          <w:sz w:val="22"/>
          <w:szCs w:val="22"/>
          <w:lang w:eastAsia="en-US"/>
        </w:rPr>
        <w:t xml:space="preserve">La Région autorise maintenant </w:t>
      </w:r>
      <w:r>
        <w:rPr>
          <w:rFonts w:ascii="Arial" w:eastAsia="Calibri" w:hAnsi="Arial" w:cs="Arial"/>
          <w:b/>
          <w:bCs/>
          <w:sz w:val="22"/>
          <w:szCs w:val="22"/>
          <w:lang w:eastAsia="en-US"/>
        </w:rPr>
        <w:t>d’associer des industriels aux projets du DIM,</w:t>
      </w:r>
      <w:r>
        <w:rPr>
          <w:rFonts w:ascii="Arial" w:eastAsia="Calibri" w:hAnsi="Arial" w:cs="Arial"/>
          <w:sz w:val="22"/>
          <w:szCs w:val="22"/>
          <w:lang w:eastAsia="en-US"/>
        </w:rPr>
        <w:t xml:space="preserve"> mais sans qu’il y ait de financement direct.</w:t>
      </w:r>
      <w:r>
        <w:rPr>
          <w:rFonts w:ascii="Arial" w:eastAsia="Calibri" w:hAnsi="Arial" w:cs="Arial"/>
          <w:b/>
          <w:sz w:val="22"/>
          <w:szCs w:val="22"/>
          <w:lang w:eastAsia="en-US"/>
        </w:rPr>
        <w:t xml:space="preserve"> </w:t>
      </w:r>
      <w:r>
        <w:rPr>
          <w:rFonts w:ascii="Arial" w:eastAsia="Calibri" w:hAnsi="Arial" w:cs="Arial"/>
          <w:bCs/>
          <w:sz w:val="22"/>
          <w:szCs w:val="22"/>
          <w:lang w:eastAsia="en-US"/>
        </w:rPr>
        <w:t>Le DIM</w:t>
      </w:r>
      <w:r>
        <w:rPr>
          <w:rFonts w:ascii="Arial" w:hAnsi="Arial" w:cs="Arial"/>
          <w:bCs/>
          <w:sz w:val="22"/>
          <w:szCs w:val="22"/>
        </w:rPr>
        <w:t xml:space="preserve"> </w:t>
      </w:r>
      <w:r>
        <w:rPr>
          <w:rFonts w:ascii="Arial" w:eastAsia="Calibri" w:hAnsi="Arial" w:cs="Arial"/>
          <w:bCs/>
          <w:sz w:val="22"/>
          <w:szCs w:val="22"/>
          <w:lang w:eastAsia="en-US"/>
        </w:rPr>
        <w:t>QuanTiP appliquera donc la procédure suivante</w:t>
      </w:r>
      <w:r>
        <w:rPr>
          <w:rFonts w:ascii="Arial" w:eastAsia="Calibri" w:hAnsi="Arial" w:cs="Arial"/>
          <w:bCs/>
          <w:color w:val="FF0000"/>
          <w:sz w:val="22"/>
          <w:szCs w:val="22"/>
          <w:lang w:eastAsia="en-US"/>
        </w:rPr>
        <w:t> </w:t>
      </w:r>
      <w:r>
        <w:rPr>
          <w:rFonts w:ascii="Arial" w:eastAsia="Calibri" w:hAnsi="Arial" w:cs="Arial"/>
          <w:bCs/>
          <w:sz w:val="22"/>
          <w:szCs w:val="22"/>
          <w:lang w:eastAsia="en-US"/>
        </w:rPr>
        <w:t>:</w:t>
      </w:r>
    </w:p>
    <w:p w14:paraId="3296DCAB" w14:textId="77777777" w:rsidR="00327261" w:rsidRDefault="0085433E">
      <w:pPr>
        <w:widowControl/>
        <w:tabs>
          <w:tab w:val="left" w:pos="900"/>
        </w:tabs>
        <w:spacing w:before="120"/>
        <w:jc w:val="both"/>
        <w:rPr>
          <w:rFonts w:ascii="Arial" w:hAnsi="Arial" w:cs="Arial"/>
          <w:b/>
          <w:sz w:val="22"/>
          <w:szCs w:val="22"/>
        </w:rPr>
      </w:pPr>
      <w:r>
        <w:rPr>
          <w:rFonts w:ascii="Arial" w:eastAsia="Calibri" w:hAnsi="Arial" w:cs="Arial"/>
          <w:sz w:val="22"/>
          <w:szCs w:val="22"/>
          <w:lang w:eastAsia="en-US"/>
        </w:rPr>
        <w:t xml:space="preserve">Les candidats peuvent faire état de collaborations industrielles dans leurs projets (fonctionnement ou équipement), mais </w:t>
      </w:r>
      <w:r>
        <w:rPr>
          <w:rFonts w:ascii="Arial" w:eastAsia="Calibri" w:hAnsi="Arial" w:cs="Arial"/>
          <w:b/>
          <w:bCs/>
          <w:sz w:val="22"/>
          <w:szCs w:val="22"/>
          <w:lang w:eastAsia="en-US"/>
        </w:rPr>
        <w:t>l’industriel ne sera pas financé directement</w:t>
      </w:r>
      <w:r>
        <w:rPr>
          <w:rFonts w:ascii="Arial" w:eastAsia="Calibri" w:hAnsi="Arial" w:cs="Arial"/>
          <w:sz w:val="22"/>
          <w:szCs w:val="22"/>
          <w:lang w:eastAsia="en-US"/>
        </w:rPr>
        <w:t xml:space="preserve"> par le DIM </w:t>
      </w:r>
      <w:r>
        <w:rPr>
          <w:rFonts w:ascii="Arial" w:hAnsi="Arial" w:cs="Arial"/>
          <w:sz w:val="22"/>
          <w:szCs w:val="22"/>
          <w:lang w:eastAsia="en-US"/>
        </w:rPr>
        <w:t>QuanTiP</w:t>
      </w:r>
      <w:r>
        <w:rPr>
          <w:rFonts w:ascii="Arial" w:eastAsia="Calibri" w:hAnsi="Arial" w:cs="Arial"/>
          <w:sz w:val="22"/>
          <w:szCs w:val="22"/>
          <w:lang w:eastAsia="en-US"/>
        </w:rPr>
        <w:t xml:space="preserve">. En revanche, les doctorants ou </w:t>
      </w:r>
      <w:proofErr w:type="spellStart"/>
      <w:r>
        <w:rPr>
          <w:rFonts w:ascii="Arial" w:eastAsia="Calibri" w:hAnsi="Arial" w:cs="Arial"/>
          <w:sz w:val="22"/>
          <w:szCs w:val="22"/>
          <w:lang w:eastAsia="en-US"/>
        </w:rPr>
        <w:t>post-doctorants</w:t>
      </w:r>
      <w:proofErr w:type="spellEnd"/>
      <w:r>
        <w:rPr>
          <w:rFonts w:ascii="Arial" w:eastAsia="Calibri" w:hAnsi="Arial" w:cs="Arial"/>
          <w:sz w:val="22"/>
          <w:szCs w:val="22"/>
          <w:lang w:eastAsia="en-US"/>
        </w:rPr>
        <w:t xml:space="preserve"> seront autorisés à passer une fraction de leur temps dans le laboratoire industriel, ou l’industriel pourra utiliser un équipement acquis par une équipe membre du réseau QuanTiP ; il appartient au porteur de projet de préciser le mode de collaboration envisagé, dans l’intérêt du projet soumis. De plus, pour utiliser cette option, il est indispensable d’établir un </w:t>
      </w:r>
      <w:r>
        <w:rPr>
          <w:rFonts w:ascii="Arial" w:eastAsia="Calibri" w:hAnsi="Arial" w:cs="Arial"/>
          <w:b/>
          <w:bCs/>
          <w:sz w:val="22"/>
          <w:szCs w:val="22"/>
          <w:lang w:eastAsia="en-US"/>
        </w:rPr>
        <w:t>accord de collaboration</w:t>
      </w:r>
      <w:r>
        <w:rPr>
          <w:rFonts w:ascii="Arial" w:eastAsia="Calibri" w:hAnsi="Arial" w:cs="Arial"/>
          <w:sz w:val="22"/>
          <w:szCs w:val="22"/>
          <w:lang w:eastAsia="en-US"/>
        </w:rPr>
        <w:t xml:space="preserve"> avec l’industriel, précisant en particulier </w:t>
      </w:r>
      <w:r>
        <w:rPr>
          <w:rFonts w:ascii="Arial" w:eastAsia="Calibri" w:hAnsi="Arial" w:cs="Arial"/>
          <w:b/>
          <w:bCs/>
          <w:sz w:val="22"/>
          <w:szCs w:val="22"/>
          <w:lang w:eastAsia="en-US"/>
        </w:rPr>
        <w:t>les règles de propriété intellectuelle</w:t>
      </w:r>
      <w:r>
        <w:rPr>
          <w:rFonts w:ascii="Arial" w:eastAsia="Calibri" w:hAnsi="Arial" w:cs="Arial"/>
          <w:sz w:val="22"/>
          <w:szCs w:val="22"/>
          <w:lang w:eastAsia="en-US"/>
        </w:rPr>
        <w:t xml:space="preserve">. Si le projet soumis s’intègre dans une collaboration préexistante déjà formalisée par un tel accord de collaboration ou accord de consortium (par exemple dans le cadre d’un projet ANR, </w:t>
      </w:r>
      <w:proofErr w:type="spellStart"/>
      <w:r>
        <w:rPr>
          <w:rFonts w:ascii="Arial" w:eastAsia="Calibri" w:hAnsi="Arial" w:cs="Arial"/>
          <w:sz w:val="22"/>
          <w:szCs w:val="22"/>
          <w:lang w:eastAsia="en-US"/>
        </w:rPr>
        <w:t>Quantera</w:t>
      </w:r>
      <w:proofErr w:type="spellEnd"/>
      <w:r>
        <w:rPr>
          <w:rFonts w:ascii="Arial" w:eastAsia="Calibri" w:hAnsi="Arial" w:cs="Arial"/>
          <w:sz w:val="22"/>
          <w:szCs w:val="22"/>
          <w:lang w:eastAsia="en-US"/>
        </w:rPr>
        <w:t xml:space="preserve">, ou Européen), celui-ci peut être transmis à </w:t>
      </w:r>
      <w:r>
        <w:rPr>
          <w:rFonts w:ascii="Arial" w:hAnsi="Arial" w:cs="Arial"/>
          <w:sz w:val="22"/>
          <w:szCs w:val="22"/>
          <w:lang w:eastAsia="en-US"/>
        </w:rPr>
        <w:t>QuanTiP</w:t>
      </w:r>
      <w:r>
        <w:rPr>
          <w:rFonts w:ascii="Arial" w:eastAsia="Calibri" w:hAnsi="Arial" w:cs="Arial"/>
          <w:sz w:val="22"/>
          <w:szCs w:val="22"/>
          <w:lang w:eastAsia="en-US"/>
        </w:rPr>
        <w:t xml:space="preserve"> et tenir lieu d’accord de collaboration ; sinon il convient d’en établir un ad hoc. Il est recommandé d’inclure cet accord dès la soumission du projet, et en tout état de cause, </w:t>
      </w:r>
      <w:r>
        <w:rPr>
          <w:rFonts w:ascii="Arial" w:eastAsia="Calibri" w:hAnsi="Arial" w:cs="Arial"/>
          <w:b/>
          <w:bCs/>
          <w:sz w:val="22"/>
          <w:szCs w:val="22"/>
          <w:lang w:eastAsia="en-US"/>
        </w:rPr>
        <w:t xml:space="preserve">le financement ne pourra pas être versé à un projet incluant un industriel en l’absence d’un accord de collaboration signé. </w:t>
      </w:r>
    </w:p>
    <w:p w14:paraId="30A17591" w14:textId="5082D0BA" w:rsidR="00CC14A2" w:rsidRDefault="00CC14A2">
      <w:pPr>
        <w:widowControl/>
        <w:tabs>
          <w:tab w:val="left" w:pos="900"/>
        </w:tabs>
        <w:spacing w:before="240"/>
        <w:jc w:val="both"/>
      </w:pPr>
    </w:p>
    <w:p w14:paraId="458E41C4" w14:textId="7871BE0A" w:rsidR="005249AE" w:rsidRDefault="005249AE">
      <w:pPr>
        <w:widowControl/>
        <w:tabs>
          <w:tab w:val="left" w:pos="900"/>
        </w:tabs>
        <w:spacing w:before="240"/>
        <w:jc w:val="both"/>
      </w:pPr>
    </w:p>
    <w:p w14:paraId="3E948CA7" w14:textId="77777777" w:rsidR="005249AE" w:rsidRDefault="005249AE">
      <w:pPr>
        <w:widowControl/>
        <w:tabs>
          <w:tab w:val="left" w:pos="900"/>
        </w:tabs>
        <w:spacing w:before="240"/>
        <w:jc w:val="both"/>
      </w:pPr>
    </w:p>
    <w:p w14:paraId="61078477" w14:textId="77777777" w:rsidR="005249AE" w:rsidRDefault="005249AE">
      <w:pPr>
        <w:widowControl/>
        <w:tabs>
          <w:tab w:val="left" w:pos="900"/>
        </w:tabs>
        <w:spacing w:before="240"/>
        <w:jc w:val="both"/>
      </w:pPr>
    </w:p>
    <w:p w14:paraId="3D280B2D" w14:textId="77777777" w:rsidR="00CC14A2" w:rsidRDefault="00CC14A2" w:rsidP="005249AE">
      <w:pPr>
        <w:pBdr>
          <w:top w:val="single" w:sz="4" w:space="1" w:color="auto"/>
          <w:left w:val="single" w:sz="4" w:space="4" w:color="auto"/>
          <w:bottom w:val="single" w:sz="4" w:space="1" w:color="auto"/>
          <w:right w:val="single" w:sz="4" w:space="4" w:color="auto"/>
        </w:pBdr>
        <w:tabs>
          <w:tab w:val="left" w:pos="900"/>
        </w:tabs>
        <w:spacing w:after="120"/>
        <w:jc w:val="both"/>
        <w:rPr>
          <w:rFonts w:ascii="Arial" w:eastAsia="Calibri" w:hAnsi="Arial" w:cs="Arial"/>
          <w:b/>
          <w:bCs/>
          <w:sz w:val="22"/>
          <w:szCs w:val="22"/>
          <w:lang w:eastAsia="en-US"/>
        </w:rPr>
      </w:pPr>
      <w:r>
        <w:rPr>
          <w:rFonts w:ascii="Arial" w:eastAsia="Calibri" w:hAnsi="Arial" w:cs="Arial"/>
          <w:b/>
          <w:bCs/>
          <w:sz w:val="22"/>
          <w:szCs w:val="22"/>
          <w:lang w:eastAsia="en-US"/>
        </w:rPr>
        <w:t>Calendrier :</w:t>
      </w:r>
    </w:p>
    <w:p w14:paraId="44418C79" w14:textId="6EF6BE83" w:rsidR="00CC14A2" w:rsidRDefault="00CC14A2" w:rsidP="005249AE">
      <w:pPr>
        <w:pBdr>
          <w:top w:val="single" w:sz="4" w:space="1" w:color="auto"/>
          <w:left w:val="single" w:sz="4" w:space="4" w:color="auto"/>
          <w:bottom w:val="single" w:sz="4" w:space="1" w:color="auto"/>
          <w:right w:val="single" w:sz="4" w:space="4" w:color="auto"/>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Ouverture de l'AAP : </w:t>
      </w:r>
      <w:r>
        <w:rPr>
          <w:rFonts w:ascii="Arial" w:eastAsia="Calibri" w:hAnsi="Arial" w:cs="Arial"/>
          <w:b/>
          <w:bCs/>
          <w:sz w:val="22"/>
          <w:szCs w:val="22"/>
          <w:lang w:eastAsia="en-US"/>
        </w:rPr>
        <w:t xml:space="preserve">le </w:t>
      </w:r>
      <w:r w:rsidR="005249AE">
        <w:rPr>
          <w:rFonts w:ascii="Arial" w:eastAsia="Calibri" w:hAnsi="Arial" w:cs="Arial"/>
          <w:b/>
          <w:bCs/>
          <w:sz w:val="22"/>
          <w:szCs w:val="22"/>
          <w:lang w:eastAsia="en-US"/>
        </w:rPr>
        <w:t>31</w:t>
      </w:r>
      <w:r>
        <w:rPr>
          <w:rFonts w:ascii="Arial" w:eastAsia="Calibri" w:hAnsi="Arial" w:cs="Arial"/>
          <w:b/>
          <w:bCs/>
          <w:sz w:val="22"/>
          <w:szCs w:val="22"/>
          <w:lang w:eastAsia="en-US"/>
        </w:rPr>
        <w:t xml:space="preserve"> janvier 2025</w:t>
      </w:r>
    </w:p>
    <w:p w14:paraId="21B6D09B" w14:textId="77777777" w:rsidR="00CC14A2" w:rsidRDefault="00CC14A2" w:rsidP="005249AE">
      <w:pPr>
        <w:pBdr>
          <w:top w:val="single" w:sz="4" w:space="1" w:color="auto"/>
          <w:left w:val="single" w:sz="4" w:space="4" w:color="auto"/>
          <w:bottom w:val="single" w:sz="4" w:space="1" w:color="auto"/>
          <w:right w:val="single" w:sz="4" w:space="4" w:color="auto"/>
        </w:pBdr>
        <w:tabs>
          <w:tab w:val="left" w:pos="900"/>
        </w:tabs>
        <w:spacing w:after="120"/>
        <w:jc w:val="both"/>
        <w:rPr>
          <w:rFonts w:ascii="Arial" w:eastAsia="Calibri" w:hAnsi="Arial" w:cs="Arial"/>
          <w:b/>
          <w:bCs/>
          <w:sz w:val="22"/>
          <w:szCs w:val="22"/>
          <w:lang w:eastAsia="en-US"/>
        </w:rPr>
      </w:pPr>
      <w:r>
        <w:rPr>
          <w:rFonts w:ascii="Arial" w:eastAsia="Calibri" w:hAnsi="Arial" w:cs="Arial"/>
          <w:sz w:val="22"/>
          <w:szCs w:val="22"/>
          <w:lang w:eastAsia="en-US"/>
        </w:rPr>
        <w:t xml:space="preserve">Date limite de dépôt des projets : </w:t>
      </w:r>
      <w:r>
        <w:rPr>
          <w:rFonts w:ascii="Arial" w:eastAsia="Calibri" w:hAnsi="Arial" w:cs="Arial"/>
          <w:b/>
          <w:bCs/>
          <w:sz w:val="22"/>
          <w:szCs w:val="22"/>
          <w:lang w:eastAsia="en-US"/>
        </w:rPr>
        <w:t>le 30 mai 2025</w:t>
      </w:r>
    </w:p>
    <w:p w14:paraId="6E81E28A" w14:textId="37085419" w:rsidR="00CC14A2" w:rsidRDefault="00CC14A2" w:rsidP="005249AE">
      <w:pPr>
        <w:widowControl/>
        <w:pBdr>
          <w:top w:val="single" w:sz="4" w:space="1" w:color="auto"/>
          <w:left w:val="single" w:sz="4" w:space="4" w:color="auto"/>
          <w:bottom w:val="single" w:sz="4" w:space="1" w:color="auto"/>
          <w:right w:val="single" w:sz="4" w:space="4" w:color="auto"/>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Publication des résultats : </w:t>
      </w:r>
      <w:r w:rsidR="00C253A5">
        <w:rPr>
          <w:rFonts w:ascii="Arial" w:eastAsia="Calibri" w:hAnsi="Arial" w:cs="Arial"/>
          <w:b/>
          <w:bCs/>
          <w:sz w:val="22"/>
          <w:szCs w:val="22"/>
          <w:lang w:eastAsia="en-US"/>
        </w:rPr>
        <w:t>septembre</w:t>
      </w:r>
      <w:r>
        <w:rPr>
          <w:rFonts w:ascii="Arial" w:eastAsia="Calibri" w:hAnsi="Arial" w:cs="Arial"/>
          <w:b/>
          <w:bCs/>
          <w:sz w:val="22"/>
          <w:szCs w:val="22"/>
          <w:lang w:eastAsia="en-US"/>
        </w:rPr>
        <w:t xml:space="preserve"> 2025 </w:t>
      </w:r>
      <w:r>
        <w:rPr>
          <w:rFonts w:ascii="Arial" w:eastAsia="Calibri" w:hAnsi="Arial" w:cs="Arial"/>
          <w:sz w:val="22"/>
          <w:szCs w:val="22"/>
          <w:lang w:eastAsia="en-US"/>
        </w:rPr>
        <w:t>(la liste finale des lauréats dépendra de la subvention régionale allouée).</w:t>
      </w:r>
    </w:p>
    <w:p w14:paraId="609C478A" w14:textId="22624FF0" w:rsidR="00327261" w:rsidRDefault="0085433E">
      <w:pPr>
        <w:widowControl/>
        <w:tabs>
          <w:tab w:val="left" w:pos="900"/>
        </w:tabs>
        <w:spacing w:before="240"/>
        <w:jc w:val="both"/>
      </w:pPr>
      <w:r>
        <w:br w:type="page"/>
      </w:r>
    </w:p>
    <w:tbl>
      <w:tblPr>
        <w:tblW w:w="9678" w:type="dxa"/>
        <w:jc w:val="center"/>
        <w:tblLayout w:type="fixed"/>
        <w:tblCellMar>
          <w:left w:w="103" w:type="dxa"/>
        </w:tblCellMar>
        <w:tblLook w:val="0000" w:firstRow="0" w:lastRow="0" w:firstColumn="0" w:lastColumn="0" w:noHBand="0" w:noVBand="0"/>
      </w:tblPr>
      <w:tblGrid>
        <w:gridCol w:w="9678"/>
      </w:tblGrid>
      <w:tr w:rsidR="00327261" w14:paraId="24C5496A"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6671548B" w14:textId="5AA8F293" w:rsidR="00327261" w:rsidRDefault="0085433E">
            <w:pPr>
              <w:pageBreakBefore/>
              <w:spacing w:before="120" w:after="120"/>
              <w:jc w:val="center"/>
              <w:rPr>
                <w:rFonts w:ascii="Arial" w:hAnsi="Arial" w:cs="Arial"/>
                <w:b/>
              </w:rPr>
            </w:pPr>
            <w:r>
              <w:rPr>
                <w:rFonts w:ascii="Arial" w:hAnsi="Arial" w:cs="Arial"/>
                <w:b/>
              </w:rPr>
              <w:lastRenderedPageBreak/>
              <w:t>RULES FOR SUBMITTING APPLICATIONS FOR SMALL AND MEDIUM-SIZE EQUIPMENT GRANTS OF THE DIM QUANTIP (</w:t>
            </w:r>
            <w:r w:rsidR="008609A9">
              <w:rPr>
                <w:rFonts w:ascii="Arial" w:hAnsi="Arial" w:cs="Arial"/>
                <w:b/>
              </w:rPr>
              <w:t>PME2025</w:t>
            </w:r>
            <w:r>
              <w:rPr>
                <w:rFonts w:ascii="Arial" w:hAnsi="Arial" w:cs="Arial"/>
                <w:b/>
              </w:rPr>
              <w:t>)</w:t>
            </w:r>
          </w:p>
        </w:tc>
      </w:tr>
    </w:tbl>
    <w:p w14:paraId="3F9E3715" w14:textId="77777777" w:rsidR="00327261" w:rsidRDefault="00327261">
      <w:pPr>
        <w:jc w:val="center"/>
        <w:rPr>
          <w:rFonts w:ascii="Arial" w:hAnsi="Arial" w:cs="Arial"/>
          <w:b/>
          <w:sz w:val="22"/>
          <w:szCs w:val="22"/>
        </w:rPr>
      </w:pPr>
    </w:p>
    <w:p w14:paraId="33B3F6B9" w14:textId="35CA0E2A" w:rsidR="00327261" w:rsidRDefault="0085433E">
      <w:pPr>
        <w:spacing w:after="120"/>
        <w:jc w:val="both"/>
        <w:rPr>
          <w:rFonts w:ascii="Arial" w:hAnsi="Arial" w:cs="Arial"/>
          <w:sz w:val="22"/>
          <w:szCs w:val="22"/>
        </w:rPr>
      </w:pPr>
      <w:r>
        <w:rPr>
          <w:rFonts w:ascii="Arial" w:hAnsi="Arial" w:cs="Arial"/>
          <w:sz w:val="22"/>
          <w:szCs w:val="22"/>
        </w:rPr>
        <w:t xml:space="preserve">- </w:t>
      </w:r>
      <w:r>
        <w:rPr>
          <w:rFonts w:ascii="Arial" w:hAnsi="Arial" w:cs="Arial"/>
          <w:b/>
          <w:bCs/>
          <w:sz w:val="22"/>
          <w:szCs w:val="22"/>
        </w:rPr>
        <w:t xml:space="preserve">Permanent </w:t>
      </w:r>
      <w:proofErr w:type="spellStart"/>
      <w:r>
        <w:rPr>
          <w:rFonts w:ascii="Arial" w:hAnsi="Arial" w:cs="Arial"/>
          <w:b/>
          <w:bCs/>
          <w:sz w:val="22"/>
          <w:szCs w:val="22"/>
        </w:rPr>
        <w:t>members</w:t>
      </w:r>
      <w:proofErr w:type="spellEnd"/>
      <w:r>
        <w:rPr>
          <w:rFonts w:ascii="Arial" w:hAnsi="Arial" w:cs="Arial"/>
          <w:sz w:val="22"/>
          <w:szCs w:val="22"/>
        </w:rPr>
        <w:t xml:space="preserve"> of all teams </w:t>
      </w:r>
      <w:proofErr w:type="spellStart"/>
      <w:r>
        <w:rPr>
          <w:rFonts w:ascii="Arial" w:hAnsi="Arial" w:cs="Arial"/>
          <w:sz w:val="22"/>
          <w:szCs w:val="22"/>
        </w:rPr>
        <w:t>registered</w:t>
      </w:r>
      <w:proofErr w:type="spellEnd"/>
      <w:r>
        <w:rPr>
          <w:rFonts w:ascii="Arial" w:hAnsi="Arial" w:cs="Arial"/>
          <w:sz w:val="22"/>
          <w:szCs w:val="22"/>
        </w:rPr>
        <w:t xml:space="preserve"> in the DIM QuanTiP are </w:t>
      </w:r>
      <w:proofErr w:type="spellStart"/>
      <w:r>
        <w:rPr>
          <w:rFonts w:ascii="Arial" w:hAnsi="Arial" w:cs="Arial"/>
          <w:sz w:val="22"/>
          <w:szCs w:val="22"/>
        </w:rPr>
        <w:t>eligible</w:t>
      </w:r>
      <w:proofErr w:type="spellEnd"/>
      <w:r>
        <w:rPr>
          <w:rFonts w:ascii="Arial" w:hAnsi="Arial" w:cs="Arial"/>
          <w:sz w:val="22"/>
          <w:szCs w:val="22"/>
        </w:rPr>
        <w:t xml:space="preserve"> to </w:t>
      </w:r>
      <w:proofErr w:type="spellStart"/>
      <w:r>
        <w:rPr>
          <w:rFonts w:ascii="Arial" w:hAnsi="Arial" w:cs="Arial"/>
          <w:sz w:val="22"/>
          <w:szCs w:val="22"/>
        </w:rPr>
        <w:t>answer</w:t>
      </w:r>
      <w:proofErr w:type="spellEnd"/>
      <w:r>
        <w:rPr>
          <w:rFonts w:ascii="Arial" w:hAnsi="Arial" w:cs="Arial"/>
          <w:sz w:val="22"/>
          <w:szCs w:val="22"/>
        </w:rPr>
        <w:t xml:space="preserve"> to </w:t>
      </w:r>
      <w:proofErr w:type="spellStart"/>
      <w:r>
        <w:rPr>
          <w:rFonts w:ascii="Arial" w:hAnsi="Arial" w:cs="Arial"/>
          <w:sz w:val="22"/>
          <w:szCs w:val="22"/>
        </w:rPr>
        <w:t>this</w:t>
      </w:r>
      <w:proofErr w:type="spellEnd"/>
      <w:r>
        <w:rPr>
          <w:rFonts w:ascii="Arial" w:hAnsi="Arial" w:cs="Arial"/>
          <w:sz w:val="22"/>
          <w:szCs w:val="22"/>
        </w:rPr>
        <w:t xml:space="preserve"> call (AAP), </w:t>
      </w:r>
      <w:proofErr w:type="spellStart"/>
      <w:r>
        <w:rPr>
          <w:rFonts w:ascii="Arial" w:hAnsi="Arial" w:cs="Arial"/>
          <w:sz w:val="22"/>
          <w:szCs w:val="22"/>
        </w:rPr>
        <w:t>subject</w:t>
      </w:r>
      <w:proofErr w:type="spellEnd"/>
      <w:r>
        <w:rPr>
          <w:rFonts w:ascii="Arial" w:hAnsi="Arial" w:cs="Arial"/>
          <w:sz w:val="22"/>
          <w:szCs w:val="22"/>
        </w:rPr>
        <w:t xml:space="preserve"> to the clause </w:t>
      </w:r>
      <w:proofErr w:type="spellStart"/>
      <w:r>
        <w:rPr>
          <w:rFonts w:ascii="Arial" w:hAnsi="Arial" w:cs="Arial"/>
          <w:sz w:val="22"/>
          <w:szCs w:val="22"/>
        </w:rPr>
        <w:t>below</w:t>
      </w:r>
      <w:proofErr w:type="spellEnd"/>
      <w:r>
        <w:rPr>
          <w:rFonts w:ascii="Arial" w:hAnsi="Arial" w:cs="Arial"/>
          <w:sz w:val="22"/>
          <w:szCs w:val="22"/>
        </w:rPr>
        <w:t xml:space="preserve"> for </w:t>
      </w:r>
      <w:proofErr w:type="spellStart"/>
      <w:r>
        <w:rPr>
          <w:rFonts w:ascii="Arial" w:hAnsi="Arial" w:cs="Arial"/>
          <w:sz w:val="22"/>
          <w:szCs w:val="22"/>
        </w:rPr>
        <w:t>those</w:t>
      </w:r>
      <w:proofErr w:type="spellEnd"/>
      <w:r>
        <w:rPr>
          <w:rFonts w:ascii="Arial" w:hAnsi="Arial" w:cs="Arial"/>
          <w:sz w:val="22"/>
          <w:szCs w:val="22"/>
        </w:rPr>
        <w:t xml:space="preserve"> </w:t>
      </w:r>
      <w:proofErr w:type="spellStart"/>
      <w:r>
        <w:rPr>
          <w:rFonts w:ascii="Arial" w:hAnsi="Arial" w:cs="Arial"/>
          <w:sz w:val="22"/>
          <w:szCs w:val="22"/>
        </w:rPr>
        <w:t>awarded</w:t>
      </w:r>
      <w:proofErr w:type="spellEnd"/>
      <w:r>
        <w:rPr>
          <w:rFonts w:ascii="Arial" w:hAnsi="Arial" w:cs="Arial"/>
          <w:sz w:val="22"/>
          <w:szCs w:val="22"/>
        </w:rPr>
        <w:t xml:space="preserve"> a </w:t>
      </w:r>
      <w:proofErr w:type="spellStart"/>
      <w:r>
        <w:rPr>
          <w:rFonts w:ascii="Arial" w:hAnsi="Arial" w:cs="Arial"/>
          <w:sz w:val="22"/>
          <w:szCs w:val="22"/>
        </w:rPr>
        <w:t>grant</w:t>
      </w:r>
      <w:proofErr w:type="spellEnd"/>
      <w:r>
        <w:rPr>
          <w:rFonts w:ascii="Arial" w:hAnsi="Arial" w:cs="Arial"/>
          <w:sz w:val="22"/>
          <w:szCs w:val="22"/>
        </w:rPr>
        <w:t xml:space="preserve"> </w:t>
      </w:r>
      <w:proofErr w:type="spellStart"/>
      <w:r>
        <w:rPr>
          <w:rFonts w:ascii="Arial" w:hAnsi="Arial" w:cs="Arial"/>
          <w:sz w:val="22"/>
          <w:szCs w:val="22"/>
        </w:rPr>
        <w:t>in</w:t>
      </w:r>
      <w:proofErr w:type="spellEnd"/>
      <w:r>
        <w:rPr>
          <w:rFonts w:ascii="Arial" w:hAnsi="Arial" w:cs="Arial"/>
          <w:sz w:val="22"/>
          <w:szCs w:val="22"/>
        </w:rPr>
        <w:t xml:space="preserve"> 202</w:t>
      </w:r>
      <w:r w:rsidR="008609A9">
        <w:rPr>
          <w:rFonts w:ascii="Arial" w:hAnsi="Arial" w:cs="Arial"/>
          <w:sz w:val="22"/>
          <w:szCs w:val="22"/>
        </w:rPr>
        <w:t>4</w:t>
      </w:r>
      <w:r>
        <w:rPr>
          <w:rFonts w:ascii="Arial" w:hAnsi="Arial" w:cs="Arial"/>
          <w:sz w:val="22"/>
          <w:szCs w:val="22"/>
        </w:rPr>
        <w:t xml:space="preserve">. Teams not </w:t>
      </w:r>
      <w:proofErr w:type="spellStart"/>
      <w:r>
        <w:rPr>
          <w:rFonts w:ascii="Arial" w:hAnsi="Arial" w:cs="Arial"/>
          <w:sz w:val="22"/>
          <w:szCs w:val="22"/>
        </w:rPr>
        <w:t>currently</w:t>
      </w:r>
      <w:proofErr w:type="spellEnd"/>
      <w:r>
        <w:rPr>
          <w:rFonts w:ascii="Arial" w:hAnsi="Arial" w:cs="Arial"/>
          <w:sz w:val="22"/>
          <w:szCs w:val="22"/>
        </w:rPr>
        <w:t xml:space="preserve"> </w:t>
      </w:r>
      <w:proofErr w:type="spellStart"/>
      <w:r>
        <w:rPr>
          <w:rFonts w:ascii="Arial" w:hAnsi="Arial" w:cs="Arial"/>
          <w:sz w:val="22"/>
          <w:szCs w:val="22"/>
        </w:rPr>
        <w:t>registered</w:t>
      </w:r>
      <w:proofErr w:type="spellEnd"/>
      <w:r>
        <w:rPr>
          <w:rFonts w:ascii="Arial" w:hAnsi="Arial" w:cs="Arial"/>
          <w:sz w:val="22"/>
          <w:szCs w:val="22"/>
        </w:rPr>
        <w:t xml:space="preserve"> in the DIM, but </w:t>
      </w:r>
      <w:proofErr w:type="spellStart"/>
      <w:r>
        <w:rPr>
          <w:rFonts w:ascii="Arial" w:hAnsi="Arial" w:cs="Arial"/>
          <w:sz w:val="22"/>
          <w:szCs w:val="22"/>
        </w:rPr>
        <w:t>belonging</w:t>
      </w:r>
      <w:proofErr w:type="spellEnd"/>
      <w:r>
        <w:rPr>
          <w:rFonts w:ascii="Arial" w:hAnsi="Arial" w:cs="Arial"/>
          <w:sz w:val="22"/>
          <w:szCs w:val="22"/>
        </w:rPr>
        <w:t xml:space="preserve"> to </w:t>
      </w:r>
      <w:proofErr w:type="spellStart"/>
      <w:r>
        <w:rPr>
          <w:rFonts w:ascii="Arial" w:hAnsi="Arial" w:cs="Arial"/>
          <w:sz w:val="22"/>
          <w:szCs w:val="22"/>
        </w:rPr>
        <w:t>laboratories</w:t>
      </w:r>
      <w:proofErr w:type="spellEnd"/>
      <w:r>
        <w:rPr>
          <w:rFonts w:ascii="Arial" w:hAnsi="Arial" w:cs="Arial"/>
          <w:sz w:val="22"/>
          <w:szCs w:val="22"/>
        </w:rPr>
        <w:t xml:space="preserve"> </w:t>
      </w:r>
      <w:proofErr w:type="spellStart"/>
      <w:r>
        <w:rPr>
          <w:rFonts w:ascii="Arial" w:hAnsi="Arial" w:cs="Arial"/>
          <w:sz w:val="22"/>
          <w:szCs w:val="22"/>
        </w:rPr>
        <w:t>that</w:t>
      </w:r>
      <w:proofErr w:type="spellEnd"/>
      <w:r>
        <w:rPr>
          <w:rFonts w:ascii="Arial" w:hAnsi="Arial" w:cs="Arial"/>
          <w:sz w:val="22"/>
          <w:szCs w:val="22"/>
        </w:rPr>
        <w:t xml:space="preserve"> are part of </w:t>
      </w:r>
      <w:proofErr w:type="spellStart"/>
      <w:r>
        <w:rPr>
          <w:rFonts w:ascii="Arial" w:hAnsi="Arial" w:cs="Arial"/>
          <w:sz w:val="22"/>
          <w:szCs w:val="22"/>
        </w:rPr>
        <w:t>it</w:t>
      </w:r>
      <w:proofErr w:type="spellEnd"/>
      <w:r>
        <w:rPr>
          <w:rFonts w:ascii="Arial" w:hAnsi="Arial" w:cs="Arial"/>
          <w:sz w:val="22"/>
          <w:szCs w:val="22"/>
        </w:rPr>
        <w:t xml:space="preserve">, can </w:t>
      </w:r>
      <w:proofErr w:type="spellStart"/>
      <w:r>
        <w:rPr>
          <w:rFonts w:ascii="Arial" w:hAnsi="Arial" w:cs="Arial"/>
          <w:sz w:val="22"/>
          <w:szCs w:val="22"/>
        </w:rPr>
        <w:t>submit</w:t>
      </w:r>
      <w:proofErr w:type="spellEnd"/>
      <w:r>
        <w:rPr>
          <w:rFonts w:ascii="Arial" w:hAnsi="Arial" w:cs="Arial"/>
          <w:sz w:val="22"/>
          <w:szCs w:val="22"/>
        </w:rPr>
        <w:t xml:space="preserve"> a </w:t>
      </w:r>
      <w:proofErr w:type="spellStart"/>
      <w:r>
        <w:rPr>
          <w:rFonts w:ascii="Arial" w:hAnsi="Arial" w:cs="Arial"/>
          <w:sz w:val="22"/>
          <w:szCs w:val="22"/>
        </w:rPr>
        <w:t>request</w:t>
      </w:r>
      <w:proofErr w:type="spellEnd"/>
      <w:r>
        <w:rPr>
          <w:rFonts w:ascii="Arial" w:hAnsi="Arial" w:cs="Arial"/>
          <w:sz w:val="22"/>
          <w:szCs w:val="22"/>
        </w:rPr>
        <w:t xml:space="preserve"> for registration to the DIM, </w:t>
      </w:r>
      <w:proofErr w:type="spellStart"/>
      <w:r>
        <w:rPr>
          <w:rFonts w:ascii="Arial" w:hAnsi="Arial" w:cs="Arial"/>
          <w:sz w:val="22"/>
          <w:szCs w:val="22"/>
        </w:rPr>
        <w:t>which</w:t>
      </w:r>
      <w:proofErr w:type="spellEnd"/>
      <w:r>
        <w:rPr>
          <w:rFonts w:ascii="Arial" w:hAnsi="Arial" w:cs="Arial"/>
          <w:sz w:val="22"/>
          <w:szCs w:val="22"/>
        </w:rPr>
        <w:t xml:space="preserve"> </w:t>
      </w:r>
      <w:proofErr w:type="spellStart"/>
      <w:r>
        <w:rPr>
          <w:rFonts w:ascii="Arial" w:hAnsi="Arial" w:cs="Arial"/>
          <w:sz w:val="22"/>
          <w:szCs w:val="22"/>
        </w:rPr>
        <w:t>will</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examined</w:t>
      </w:r>
      <w:proofErr w:type="spellEnd"/>
      <w:r>
        <w:rPr>
          <w:rFonts w:ascii="Arial" w:hAnsi="Arial" w:cs="Arial"/>
          <w:sz w:val="22"/>
          <w:szCs w:val="22"/>
        </w:rPr>
        <w:t xml:space="preserve"> by the COPIL (DIM QuanTiP </w:t>
      </w:r>
      <w:proofErr w:type="spellStart"/>
      <w:r>
        <w:rPr>
          <w:rFonts w:ascii="Arial" w:hAnsi="Arial" w:cs="Arial"/>
          <w:sz w:val="22"/>
          <w:szCs w:val="22"/>
        </w:rPr>
        <w:t>Steering</w:t>
      </w:r>
      <w:proofErr w:type="spellEnd"/>
      <w:r>
        <w:rPr>
          <w:rFonts w:ascii="Arial" w:hAnsi="Arial" w:cs="Arial"/>
          <w:sz w:val="22"/>
          <w:szCs w:val="22"/>
        </w:rPr>
        <w:t xml:space="preserve"> </w:t>
      </w:r>
      <w:proofErr w:type="spellStart"/>
      <w:r>
        <w:rPr>
          <w:rFonts w:ascii="Arial" w:hAnsi="Arial" w:cs="Arial"/>
          <w:sz w:val="22"/>
          <w:szCs w:val="22"/>
        </w:rPr>
        <w:t>Committee</w:t>
      </w:r>
      <w:proofErr w:type="spellEnd"/>
      <w:proofErr w:type="gramStart"/>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they</w:t>
      </w:r>
      <w:proofErr w:type="spellEnd"/>
      <w:r>
        <w:rPr>
          <w:rFonts w:ascii="Arial" w:hAnsi="Arial" w:cs="Arial"/>
          <w:sz w:val="22"/>
          <w:szCs w:val="22"/>
        </w:rPr>
        <w:t xml:space="preserve"> are </w:t>
      </w:r>
      <w:r>
        <w:rPr>
          <w:rFonts w:ascii="Arial" w:hAnsi="Arial" w:cs="Arial"/>
          <w:b/>
          <w:bCs/>
          <w:sz w:val="22"/>
          <w:szCs w:val="22"/>
        </w:rPr>
        <w:t xml:space="preserve">not </w:t>
      </w:r>
      <w:proofErr w:type="spellStart"/>
      <w:r>
        <w:rPr>
          <w:rFonts w:ascii="Arial" w:hAnsi="Arial" w:cs="Arial"/>
          <w:b/>
          <w:bCs/>
          <w:sz w:val="22"/>
          <w:szCs w:val="22"/>
        </w:rPr>
        <w:t>eligible</w:t>
      </w:r>
      <w:proofErr w:type="spellEnd"/>
      <w:r>
        <w:rPr>
          <w:rFonts w:ascii="Arial" w:hAnsi="Arial" w:cs="Arial"/>
          <w:b/>
          <w:bCs/>
          <w:sz w:val="22"/>
          <w:szCs w:val="22"/>
        </w:rPr>
        <w:t xml:space="preserve"> for </w:t>
      </w:r>
      <w:proofErr w:type="spellStart"/>
      <w:r>
        <w:rPr>
          <w:rFonts w:ascii="Arial" w:hAnsi="Arial" w:cs="Arial"/>
          <w:b/>
          <w:bCs/>
          <w:sz w:val="22"/>
          <w:szCs w:val="22"/>
        </w:rPr>
        <w:t>this</w:t>
      </w:r>
      <w:proofErr w:type="spellEnd"/>
      <w:r>
        <w:rPr>
          <w:rFonts w:ascii="Arial" w:hAnsi="Arial" w:cs="Arial"/>
          <w:b/>
          <w:bCs/>
          <w:sz w:val="22"/>
          <w:szCs w:val="22"/>
        </w:rPr>
        <w:t xml:space="preserve"> call</w:t>
      </w:r>
      <w:r>
        <w:rPr>
          <w:rFonts w:ascii="Arial" w:hAnsi="Arial" w:cs="Arial"/>
          <w:sz w:val="22"/>
          <w:szCs w:val="22"/>
        </w:rPr>
        <w:t xml:space="preserve">, but </w:t>
      </w:r>
      <w:proofErr w:type="spellStart"/>
      <w:r>
        <w:rPr>
          <w:rFonts w:ascii="Arial" w:hAnsi="Arial" w:cs="Arial"/>
          <w:sz w:val="22"/>
          <w:szCs w:val="22"/>
        </w:rPr>
        <w:t>may</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in </w:t>
      </w:r>
      <w:proofErr w:type="spellStart"/>
      <w:r>
        <w:rPr>
          <w:rFonts w:ascii="Arial" w:hAnsi="Arial" w:cs="Arial"/>
          <w:sz w:val="22"/>
          <w:szCs w:val="22"/>
        </w:rPr>
        <w:t>subsequent</w:t>
      </w:r>
      <w:proofErr w:type="spellEnd"/>
      <w:r>
        <w:rPr>
          <w:rFonts w:ascii="Arial" w:hAnsi="Arial" w:cs="Arial"/>
          <w:sz w:val="22"/>
          <w:szCs w:val="22"/>
        </w:rPr>
        <w:t xml:space="preserve"> </w:t>
      </w:r>
      <w:proofErr w:type="spellStart"/>
      <w:r>
        <w:rPr>
          <w:rFonts w:ascii="Arial" w:hAnsi="Arial" w:cs="Arial"/>
          <w:sz w:val="22"/>
          <w:szCs w:val="22"/>
        </w:rPr>
        <w:t>ones</w:t>
      </w:r>
      <w:proofErr w:type="spellEnd"/>
      <w:r>
        <w:rPr>
          <w:rFonts w:ascii="Arial" w:hAnsi="Arial" w:cs="Arial"/>
          <w:sz w:val="22"/>
          <w:szCs w:val="22"/>
        </w:rPr>
        <w:t>.</w:t>
      </w:r>
    </w:p>
    <w:p w14:paraId="1A0CE5BC" w14:textId="412ED9CA" w:rsidR="00327261" w:rsidRDefault="0085433E">
      <w:pPr>
        <w:spacing w:after="120"/>
        <w:jc w:val="both"/>
        <w:rPr>
          <w:rFonts w:ascii="Arial" w:hAnsi="Arial" w:cs="Arial"/>
          <w:sz w:val="22"/>
          <w:szCs w:val="22"/>
        </w:rPr>
      </w:pPr>
      <w:r>
        <w:rPr>
          <w:rFonts w:ascii="Arial" w:hAnsi="Arial" w:cs="Arial"/>
          <w:sz w:val="22"/>
          <w:szCs w:val="22"/>
        </w:rPr>
        <w:t xml:space="preserve">- A team &lt;= 5 permanent </w:t>
      </w:r>
      <w:proofErr w:type="spellStart"/>
      <w:r>
        <w:rPr>
          <w:rFonts w:ascii="Arial" w:hAnsi="Arial" w:cs="Arial"/>
          <w:sz w:val="22"/>
          <w:szCs w:val="22"/>
        </w:rPr>
        <w:t>members</w:t>
      </w:r>
      <w:proofErr w:type="spellEnd"/>
      <w:r>
        <w:rPr>
          <w:rFonts w:ascii="Arial" w:hAnsi="Arial" w:cs="Arial"/>
          <w:sz w:val="22"/>
          <w:szCs w:val="22"/>
        </w:rPr>
        <w:t xml:space="preserve"> (i.e., 5 at </w:t>
      </w:r>
      <w:proofErr w:type="spellStart"/>
      <w:r>
        <w:rPr>
          <w:rFonts w:ascii="Arial" w:hAnsi="Arial" w:cs="Arial"/>
          <w:sz w:val="22"/>
          <w:szCs w:val="22"/>
        </w:rPr>
        <w:t>most</w:t>
      </w:r>
      <w:proofErr w:type="spellEnd"/>
      <w:r>
        <w:rPr>
          <w:rFonts w:ascii="Arial" w:hAnsi="Arial" w:cs="Arial"/>
          <w:sz w:val="22"/>
          <w:szCs w:val="22"/>
        </w:rPr>
        <w:t xml:space="preserve">), </w:t>
      </w:r>
      <w:proofErr w:type="spellStart"/>
      <w:r>
        <w:rPr>
          <w:rFonts w:ascii="Arial" w:hAnsi="Arial" w:cs="Arial"/>
          <w:sz w:val="22"/>
          <w:szCs w:val="22"/>
        </w:rPr>
        <w:t>awarded</w:t>
      </w:r>
      <w:proofErr w:type="spellEnd"/>
      <w:r>
        <w:rPr>
          <w:rFonts w:ascii="Arial" w:hAnsi="Arial" w:cs="Arial"/>
          <w:sz w:val="22"/>
          <w:szCs w:val="22"/>
        </w:rPr>
        <w:t xml:space="preserve"> a QuanTiP AAP PME 202</w:t>
      </w:r>
      <w:r w:rsidR="008609A9">
        <w:rPr>
          <w:rFonts w:ascii="Arial" w:hAnsi="Arial" w:cs="Arial"/>
          <w:sz w:val="22"/>
          <w:szCs w:val="22"/>
        </w:rPr>
        <w:t>4</w:t>
      </w:r>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 xml:space="preserve"> as </w:t>
      </w:r>
      <w:proofErr w:type="spellStart"/>
      <w:r>
        <w:rPr>
          <w:rFonts w:ascii="Arial" w:hAnsi="Arial" w:cs="Arial"/>
          <w:sz w:val="22"/>
          <w:szCs w:val="22"/>
        </w:rPr>
        <w:t>project</w:t>
      </w:r>
      <w:proofErr w:type="spellEnd"/>
      <w:r>
        <w:rPr>
          <w:rFonts w:ascii="Arial" w:hAnsi="Arial" w:cs="Arial"/>
          <w:sz w:val="22"/>
          <w:szCs w:val="22"/>
        </w:rPr>
        <w:t xml:space="preserve"> leader, </w:t>
      </w:r>
      <w:proofErr w:type="spellStart"/>
      <w:r>
        <w:rPr>
          <w:rFonts w:ascii="Arial" w:hAnsi="Arial" w:cs="Arial"/>
          <w:sz w:val="22"/>
          <w:szCs w:val="22"/>
        </w:rPr>
        <w:t>cannot</w:t>
      </w:r>
      <w:proofErr w:type="spellEnd"/>
      <w:r>
        <w:rPr>
          <w:rFonts w:ascii="Arial" w:hAnsi="Arial" w:cs="Arial"/>
          <w:sz w:val="22"/>
          <w:szCs w:val="22"/>
        </w:rPr>
        <w:t xml:space="preserve"> </w:t>
      </w:r>
      <w:proofErr w:type="spellStart"/>
      <w:r>
        <w:rPr>
          <w:rFonts w:ascii="Arial" w:hAnsi="Arial" w:cs="Arial"/>
          <w:sz w:val="22"/>
          <w:szCs w:val="22"/>
        </w:rPr>
        <w:t>submit</w:t>
      </w:r>
      <w:proofErr w:type="spellEnd"/>
      <w:r>
        <w:rPr>
          <w:rFonts w:ascii="Arial" w:hAnsi="Arial" w:cs="Arial"/>
          <w:sz w:val="22"/>
          <w:szCs w:val="22"/>
        </w:rPr>
        <w:t xml:space="preserve"> a QuanTiP AAP PME 202</w:t>
      </w:r>
      <w:r w:rsidR="008609A9">
        <w:rPr>
          <w:rFonts w:ascii="Arial" w:hAnsi="Arial" w:cs="Arial"/>
          <w:sz w:val="22"/>
          <w:szCs w:val="22"/>
        </w:rPr>
        <w:t>5</w:t>
      </w:r>
      <w:r>
        <w:rPr>
          <w:rFonts w:ascii="Arial" w:hAnsi="Arial" w:cs="Arial"/>
          <w:sz w:val="22"/>
          <w:szCs w:val="22"/>
        </w:rPr>
        <w:t>.</w:t>
      </w:r>
    </w:p>
    <w:p w14:paraId="7BD61E8E" w14:textId="6ADAB585" w:rsidR="00327261" w:rsidRDefault="0085433E">
      <w:pPr>
        <w:spacing w:after="120"/>
        <w:jc w:val="both"/>
        <w:rPr>
          <w:rFonts w:ascii="Arial" w:hAnsi="Arial" w:cs="Arial"/>
          <w:sz w:val="22"/>
          <w:szCs w:val="22"/>
        </w:rPr>
      </w:pPr>
      <w:r>
        <w:rPr>
          <w:rFonts w:ascii="Arial" w:hAnsi="Arial" w:cs="Arial"/>
          <w:sz w:val="22"/>
          <w:szCs w:val="22"/>
        </w:rPr>
        <w:t xml:space="preserve">- The </w:t>
      </w:r>
      <w:proofErr w:type="spellStart"/>
      <w:r>
        <w:rPr>
          <w:rFonts w:ascii="Arial" w:hAnsi="Arial" w:cs="Arial"/>
          <w:sz w:val="22"/>
          <w:szCs w:val="22"/>
        </w:rPr>
        <w:t>number</w:t>
      </w:r>
      <w:proofErr w:type="spellEnd"/>
      <w:r>
        <w:rPr>
          <w:rFonts w:ascii="Arial" w:hAnsi="Arial" w:cs="Arial"/>
          <w:sz w:val="22"/>
          <w:szCs w:val="22"/>
        </w:rPr>
        <w:t xml:space="preserve"> of </w:t>
      </w:r>
      <w:proofErr w:type="spellStart"/>
      <w:r>
        <w:rPr>
          <w:rFonts w:ascii="Arial" w:hAnsi="Arial" w:cs="Arial"/>
          <w:sz w:val="22"/>
          <w:szCs w:val="22"/>
        </w:rPr>
        <w:t>equipment</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submissions</w:t>
      </w:r>
      <w:proofErr w:type="spellEnd"/>
      <w:r>
        <w:rPr>
          <w:rFonts w:ascii="Arial" w:hAnsi="Arial" w:cs="Arial"/>
          <w:sz w:val="22"/>
          <w:szCs w:val="22"/>
        </w:rPr>
        <w:t xml:space="preserve"> (SME/PME</w:t>
      </w:r>
      <w:r w:rsidR="00274355">
        <w:rPr>
          <w:rFonts w:ascii="Arial" w:hAnsi="Arial" w:cs="Arial"/>
          <w:sz w:val="22"/>
          <w:szCs w:val="22"/>
        </w:rPr>
        <w:t xml:space="preserve"> or</w:t>
      </w:r>
      <w:r w:rsidR="008609A9">
        <w:rPr>
          <w:rFonts w:ascii="Arial" w:hAnsi="Arial" w:cs="Arial"/>
          <w:sz w:val="22"/>
          <w:szCs w:val="22"/>
        </w:rPr>
        <w:t xml:space="preserve"> </w:t>
      </w:r>
      <w:r>
        <w:rPr>
          <w:rFonts w:ascii="Arial" w:hAnsi="Arial" w:cs="Arial"/>
          <w:sz w:val="22"/>
          <w:szCs w:val="22"/>
        </w:rPr>
        <w:t xml:space="preserve">ML)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limited</w:t>
      </w:r>
      <w:proofErr w:type="spellEnd"/>
      <w:r>
        <w:rPr>
          <w:rFonts w:ascii="Arial" w:hAnsi="Arial" w:cs="Arial"/>
          <w:sz w:val="22"/>
          <w:szCs w:val="22"/>
        </w:rPr>
        <w:t xml:space="preserve"> </w:t>
      </w:r>
      <w:proofErr w:type="spellStart"/>
      <w:r>
        <w:rPr>
          <w:rFonts w:ascii="Arial" w:hAnsi="Arial" w:cs="Arial"/>
          <w:sz w:val="22"/>
          <w:szCs w:val="22"/>
        </w:rPr>
        <w:t>according</w:t>
      </w:r>
      <w:proofErr w:type="spellEnd"/>
      <w:r>
        <w:rPr>
          <w:rFonts w:ascii="Arial" w:hAnsi="Arial" w:cs="Arial"/>
          <w:sz w:val="22"/>
          <w:szCs w:val="22"/>
        </w:rPr>
        <w:t xml:space="preserve"> to the team </w:t>
      </w:r>
      <w:proofErr w:type="gramStart"/>
      <w:r>
        <w:rPr>
          <w:rFonts w:ascii="Arial" w:hAnsi="Arial" w:cs="Arial"/>
          <w:sz w:val="22"/>
          <w:szCs w:val="22"/>
        </w:rPr>
        <w:t>size:</w:t>
      </w:r>
      <w:proofErr w:type="gramEnd"/>
      <w:r>
        <w:rPr>
          <w:rFonts w:ascii="Arial" w:hAnsi="Arial" w:cs="Arial"/>
          <w:sz w:val="22"/>
          <w:szCs w:val="22"/>
        </w:rPr>
        <w:t xml:space="preserve"> </w:t>
      </w:r>
    </w:p>
    <w:p w14:paraId="605F35CE" w14:textId="1D803F9A" w:rsidR="00327261" w:rsidRPr="00274355" w:rsidRDefault="0085433E" w:rsidP="00274355">
      <w:pPr>
        <w:pStyle w:val="Paragraphedeliste"/>
        <w:numPr>
          <w:ilvl w:val="0"/>
          <w:numId w:val="4"/>
        </w:numPr>
        <w:spacing w:after="120"/>
        <w:jc w:val="both"/>
        <w:rPr>
          <w:rFonts w:ascii="Arial" w:hAnsi="Arial" w:cs="Arial"/>
          <w:sz w:val="22"/>
          <w:szCs w:val="22"/>
        </w:rPr>
      </w:pPr>
      <w:proofErr w:type="gramStart"/>
      <w:r w:rsidRPr="00274355">
        <w:rPr>
          <w:rFonts w:ascii="Arial" w:hAnsi="Arial" w:cs="Arial"/>
          <w:sz w:val="22"/>
          <w:szCs w:val="22"/>
        </w:rPr>
        <w:t>a</w:t>
      </w:r>
      <w:proofErr w:type="gramEnd"/>
      <w:r w:rsidRPr="00274355">
        <w:rPr>
          <w:rFonts w:ascii="Arial" w:hAnsi="Arial" w:cs="Arial"/>
          <w:sz w:val="22"/>
          <w:szCs w:val="22"/>
        </w:rPr>
        <w:t xml:space="preserve"> team &lt;= 5 permanent </w:t>
      </w:r>
      <w:proofErr w:type="spellStart"/>
      <w:r w:rsidRPr="00274355">
        <w:rPr>
          <w:rFonts w:ascii="Arial" w:hAnsi="Arial" w:cs="Arial"/>
          <w:sz w:val="22"/>
          <w:szCs w:val="22"/>
        </w:rPr>
        <w:t>members</w:t>
      </w:r>
      <w:proofErr w:type="spellEnd"/>
      <w:r w:rsidRPr="00274355">
        <w:rPr>
          <w:rFonts w:ascii="Arial" w:hAnsi="Arial" w:cs="Arial"/>
          <w:sz w:val="22"/>
          <w:szCs w:val="22"/>
        </w:rPr>
        <w:t xml:space="preserve"> can </w:t>
      </w:r>
      <w:proofErr w:type="spellStart"/>
      <w:r w:rsidRPr="00274355">
        <w:rPr>
          <w:rFonts w:ascii="Arial" w:hAnsi="Arial" w:cs="Arial"/>
          <w:sz w:val="22"/>
          <w:szCs w:val="22"/>
        </w:rPr>
        <w:t>only</w:t>
      </w:r>
      <w:proofErr w:type="spellEnd"/>
      <w:r w:rsidRPr="00274355">
        <w:rPr>
          <w:rFonts w:ascii="Arial" w:hAnsi="Arial" w:cs="Arial"/>
          <w:sz w:val="22"/>
          <w:szCs w:val="22"/>
        </w:rPr>
        <w:t xml:space="preserve"> </w:t>
      </w:r>
      <w:proofErr w:type="spellStart"/>
      <w:r w:rsidRPr="00274355">
        <w:rPr>
          <w:rFonts w:ascii="Arial" w:hAnsi="Arial" w:cs="Arial"/>
          <w:sz w:val="22"/>
          <w:szCs w:val="22"/>
        </w:rPr>
        <w:t>submit</w:t>
      </w:r>
      <w:proofErr w:type="spellEnd"/>
      <w:r w:rsidRPr="00274355">
        <w:rPr>
          <w:rFonts w:ascii="Arial" w:hAnsi="Arial" w:cs="Arial"/>
          <w:sz w:val="22"/>
          <w:szCs w:val="22"/>
        </w:rPr>
        <w:t xml:space="preserve"> one </w:t>
      </w:r>
      <w:proofErr w:type="spellStart"/>
      <w:r w:rsidRPr="00274355">
        <w:rPr>
          <w:rFonts w:ascii="Arial" w:hAnsi="Arial" w:cs="Arial"/>
          <w:sz w:val="22"/>
          <w:szCs w:val="22"/>
        </w:rPr>
        <w:t>project</w:t>
      </w:r>
      <w:proofErr w:type="spellEnd"/>
      <w:r w:rsidRPr="00274355">
        <w:rPr>
          <w:rFonts w:ascii="Arial" w:hAnsi="Arial" w:cs="Arial"/>
          <w:sz w:val="22"/>
          <w:szCs w:val="22"/>
        </w:rPr>
        <w:t xml:space="preserve"> as </w:t>
      </w:r>
      <w:proofErr w:type="spellStart"/>
      <w:r w:rsidRPr="00274355">
        <w:rPr>
          <w:rFonts w:ascii="Arial" w:hAnsi="Arial" w:cs="Arial"/>
          <w:sz w:val="22"/>
          <w:szCs w:val="22"/>
        </w:rPr>
        <w:t>project</w:t>
      </w:r>
      <w:proofErr w:type="spellEnd"/>
      <w:r w:rsidRPr="00274355">
        <w:rPr>
          <w:rFonts w:ascii="Arial" w:hAnsi="Arial" w:cs="Arial"/>
          <w:sz w:val="22"/>
          <w:szCs w:val="22"/>
        </w:rPr>
        <w:t xml:space="preserve"> leader,</w:t>
      </w:r>
    </w:p>
    <w:p w14:paraId="3FA0025E" w14:textId="00DBCD2E" w:rsidR="00327261" w:rsidRPr="00274355" w:rsidRDefault="0085433E" w:rsidP="00274355">
      <w:pPr>
        <w:pStyle w:val="Paragraphedeliste"/>
        <w:numPr>
          <w:ilvl w:val="0"/>
          <w:numId w:val="4"/>
        </w:numPr>
        <w:spacing w:after="120"/>
        <w:jc w:val="both"/>
        <w:rPr>
          <w:rFonts w:ascii="Arial" w:hAnsi="Arial" w:cs="Arial"/>
          <w:sz w:val="22"/>
          <w:szCs w:val="22"/>
        </w:rPr>
      </w:pPr>
      <w:proofErr w:type="gramStart"/>
      <w:r w:rsidRPr="00274355">
        <w:rPr>
          <w:rFonts w:ascii="Arial" w:hAnsi="Arial" w:cs="Arial"/>
          <w:sz w:val="22"/>
          <w:szCs w:val="22"/>
        </w:rPr>
        <w:t>a</w:t>
      </w:r>
      <w:proofErr w:type="gramEnd"/>
      <w:r w:rsidRPr="00274355">
        <w:rPr>
          <w:rFonts w:ascii="Arial" w:hAnsi="Arial" w:cs="Arial"/>
          <w:sz w:val="22"/>
          <w:szCs w:val="22"/>
        </w:rPr>
        <w:t xml:space="preserve"> team &gt; 5 permanent staff </w:t>
      </w:r>
      <w:proofErr w:type="spellStart"/>
      <w:r w:rsidRPr="00274355">
        <w:rPr>
          <w:rFonts w:ascii="Arial" w:hAnsi="Arial" w:cs="Arial"/>
          <w:sz w:val="22"/>
          <w:szCs w:val="22"/>
        </w:rPr>
        <w:t>may</w:t>
      </w:r>
      <w:proofErr w:type="spellEnd"/>
      <w:r w:rsidRPr="00274355">
        <w:rPr>
          <w:rFonts w:ascii="Arial" w:hAnsi="Arial" w:cs="Arial"/>
          <w:sz w:val="22"/>
          <w:szCs w:val="22"/>
        </w:rPr>
        <w:t xml:space="preserve"> </w:t>
      </w:r>
      <w:proofErr w:type="spellStart"/>
      <w:r w:rsidRPr="00274355">
        <w:rPr>
          <w:rFonts w:ascii="Arial" w:hAnsi="Arial" w:cs="Arial"/>
          <w:sz w:val="22"/>
          <w:szCs w:val="22"/>
        </w:rPr>
        <w:t>submit</w:t>
      </w:r>
      <w:proofErr w:type="spellEnd"/>
      <w:r w:rsidRPr="00274355">
        <w:rPr>
          <w:rFonts w:ascii="Arial" w:hAnsi="Arial" w:cs="Arial"/>
          <w:sz w:val="22"/>
          <w:szCs w:val="22"/>
        </w:rPr>
        <w:t xml:space="preserve"> </w:t>
      </w:r>
      <w:proofErr w:type="spellStart"/>
      <w:r w:rsidRPr="00274355">
        <w:rPr>
          <w:rFonts w:ascii="Arial" w:hAnsi="Arial" w:cs="Arial"/>
          <w:sz w:val="22"/>
          <w:szCs w:val="22"/>
        </w:rPr>
        <w:t>two</w:t>
      </w:r>
      <w:proofErr w:type="spellEnd"/>
      <w:r w:rsidRPr="00274355">
        <w:rPr>
          <w:rFonts w:ascii="Arial" w:hAnsi="Arial" w:cs="Arial"/>
          <w:sz w:val="22"/>
          <w:szCs w:val="22"/>
        </w:rPr>
        <w:t xml:space="preserve"> </w:t>
      </w:r>
      <w:proofErr w:type="spellStart"/>
      <w:r w:rsidRPr="00274355">
        <w:rPr>
          <w:rFonts w:ascii="Arial" w:hAnsi="Arial" w:cs="Arial"/>
          <w:sz w:val="22"/>
          <w:szCs w:val="22"/>
        </w:rPr>
        <w:t>projects</w:t>
      </w:r>
      <w:proofErr w:type="spellEnd"/>
      <w:r w:rsidRPr="00274355">
        <w:rPr>
          <w:rFonts w:ascii="Arial" w:hAnsi="Arial" w:cs="Arial"/>
          <w:sz w:val="22"/>
          <w:szCs w:val="22"/>
        </w:rPr>
        <w:t>.</w:t>
      </w:r>
    </w:p>
    <w:p w14:paraId="7887A484" w14:textId="77777777" w:rsidR="00327261" w:rsidRDefault="0085433E">
      <w:pPr>
        <w:spacing w:after="120"/>
        <w:jc w:val="both"/>
        <w:rPr>
          <w:rFonts w:ascii="Arial" w:hAnsi="Arial" w:cs="Arial"/>
          <w:sz w:val="22"/>
          <w:szCs w:val="22"/>
        </w:rPr>
      </w:pPr>
      <w:proofErr w:type="spellStart"/>
      <w:r>
        <w:rPr>
          <w:rFonts w:ascii="Arial" w:hAnsi="Arial" w:cs="Arial"/>
          <w:sz w:val="22"/>
          <w:szCs w:val="22"/>
        </w:rPr>
        <w:t>Projects</w:t>
      </w:r>
      <w:proofErr w:type="spellEnd"/>
      <w:r>
        <w:rPr>
          <w:rFonts w:ascii="Arial" w:hAnsi="Arial" w:cs="Arial"/>
          <w:sz w:val="22"/>
          <w:szCs w:val="22"/>
        </w:rPr>
        <w:t xml:space="preserve"> must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written</w:t>
      </w:r>
      <w:proofErr w:type="spellEnd"/>
      <w:r>
        <w:rPr>
          <w:rFonts w:ascii="Arial" w:hAnsi="Arial" w:cs="Arial"/>
          <w:sz w:val="22"/>
          <w:szCs w:val="22"/>
        </w:rPr>
        <w:t xml:space="preserve"> in English. </w:t>
      </w:r>
    </w:p>
    <w:p w14:paraId="06BF4A07" w14:textId="77777777" w:rsidR="00327261" w:rsidRDefault="0085433E">
      <w:pPr>
        <w:spacing w:after="120"/>
        <w:jc w:val="both"/>
        <w:rPr>
          <w:rFonts w:ascii="Arial" w:hAnsi="Arial" w:cs="Arial"/>
          <w:sz w:val="22"/>
          <w:szCs w:val="22"/>
        </w:rPr>
      </w:pPr>
      <w:r>
        <w:rPr>
          <w:rFonts w:ascii="Arial" w:hAnsi="Arial" w:cs="Arial"/>
          <w:sz w:val="22"/>
          <w:szCs w:val="22"/>
        </w:rPr>
        <w:t xml:space="preserve">- Eligible </w:t>
      </w:r>
      <w:proofErr w:type="spellStart"/>
      <w:r>
        <w:rPr>
          <w:rFonts w:ascii="Arial" w:hAnsi="Arial" w:cs="Arial"/>
          <w:sz w:val="22"/>
          <w:szCs w:val="22"/>
        </w:rPr>
        <w:t>projects</w:t>
      </w:r>
      <w:proofErr w:type="spellEnd"/>
      <w:r>
        <w:rPr>
          <w:rFonts w:ascii="Arial" w:hAnsi="Arial" w:cs="Arial"/>
          <w:sz w:val="22"/>
          <w:szCs w:val="22"/>
        </w:rPr>
        <w:t xml:space="preserve"> are </w:t>
      </w:r>
      <w:proofErr w:type="spellStart"/>
      <w:r>
        <w:rPr>
          <w:rFonts w:ascii="Arial" w:hAnsi="Arial" w:cs="Arial"/>
          <w:sz w:val="22"/>
          <w:szCs w:val="22"/>
        </w:rPr>
        <w:t>those</w:t>
      </w:r>
      <w:proofErr w:type="spellEnd"/>
      <w:r>
        <w:rPr>
          <w:rFonts w:ascii="Arial" w:hAnsi="Arial" w:cs="Arial"/>
          <w:sz w:val="22"/>
          <w:szCs w:val="22"/>
        </w:rPr>
        <w:t xml:space="preserve"> </w:t>
      </w:r>
      <w:proofErr w:type="spellStart"/>
      <w:r>
        <w:rPr>
          <w:rFonts w:ascii="Arial" w:hAnsi="Arial" w:cs="Arial"/>
          <w:sz w:val="22"/>
          <w:szCs w:val="22"/>
        </w:rPr>
        <w:t>involving</w:t>
      </w:r>
      <w:proofErr w:type="spellEnd"/>
      <w:r>
        <w:rPr>
          <w:rFonts w:ascii="Arial" w:hAnsi="Arial" w:cs="Arial"/>
          <w:sz w:val="22"/>
          <w:szCs w:val="22"/>
        </w:rPr>
        <w:t xml:space="preserve"> </w:t>
      </w:r>
      <w:proofErr w:type="spellStart"/>
      <w:r>
        <w:rPr>
          <w:rFonts w:ascii="Arial" w:hAnsi="Arial" w:cs="Arial"/>
          <w:sz w:val="22"/>
          <w:szCs w:val="22"/>
        </w:rPr>
        <w:t>equipment</w:t>
      </w:r>
      <w:proofErr w:type="spellEnd"/>
      <w:r>
        <w:rPr>
          <w:rFonts w:ascii="Arial" w:hAnsi="Arial" w:cs="Arial"/>
          <w:sz w:val="22"/>
          <w:szCs w:val="22"/>
        </w:rPr>
        <w:t xml:space="preserve"> or sets of </w:t>
      </w:r>
      <w:proofErr w:type="spellStart"/>
      <w:r>
        <w:rPr>
          <w:rFonts w:ascii="Arial" w:hAnsi="Arial" w:cs="Arial"/>
          <w:sz w:val="22"/>
          <w:szCs w:val="22"/>
        </w:rPr>
        <w:t>equipment</w:t>
      </w:r>
      <w:proofErr w:type="spellEnd"/>
      <w:r>
        <w:rPr>
          <w:rFonts w:ascii="Arial" w:hAnsi="Arial" w:cs="Arial"/>
          <w:sz w:val="22"/>
          <w:szCs w:val="22"/>
        </w:rPr>
        <w:t xml:space="preserve"> </w:t>
      </w:r>
      <w:proofErr w:type="spellStart"/>
      <w:r>
        <w:rPr>
          <w:rFonts w:ascii="Arial" w:hAnsi="Arial" w:cs="Arial"/>
          <w:sz w:val="22"/>
          <w:szCs w:val="22"/>
        </w:rPr>
        <w:t>costing</w:t>
      </w:r>
      <w:proofErr w:type="spellEnd"/>
      <w:r>
        <w:rPr>
          <w:rFonts w:ascii="Arial" w:hAnsi="Arial" w:cs="Arial"/>
          <w:sz w:val="22"/>
          <w:szCs w:val="22"/>
        </w:rPr>
        <w:t xml:space="preserve"> a total of </w:t>
      </w:r>
      <w:proofErr w:type="spellStart"/>
      <w:r>
        <w:rPr>
          <w:rFonts w:ascii="Arial" w:hAnsi="Arial" w:cs="Arial"/>
          <w:sz w:val="22"/>
          <w:szCs w:val="22"/>
        </w:rPr>
        <w:t>less</w:t>
      </w:r>
      <w:proofErr w:type="spellEnd"/>
      <w:r>
        <w:rPr>
          <w:rFonts w:ascii="Arial" w:hAnsi="Arial" w:cs="Arial"/>
          <w:sz w:val="22"/>
          <w:szCs w:val="22"/>
        </w:rPr>
        <w:t xml:space="preserve"> </w:t>
      </w:r>
      <w:proofErr w:type="spellStart"/>
      <w:r>
        <w:rPr>
          <w:rFonts w:ascii="Arial" w:hAnsi="Arial" w:cs="Arial"/>
          <w:sz w:val="22"/>
          <w:szCs w:val="22"/>
        </w:rPr>
        <w:t>than</w:t>
      </w:r>
      <w:proofErr w:type="spellEnd"/>
      <w:r>
        <w:rPr>
          <w:rFonts w:ascii="Arial" w:hAnsi="Arial" w:cs="Arial"/>
          <w:sz w:val="22"/>
          <w:szCs w:val="22"/>
        </w:rPr>
        <w:t xml:space="preserve"> €150,000 </w:t>
      </w:r>
      <w:proofErr w:type="spellStart"/>
      <w:r>
        <w:rPr>
          <w:rFonts w:ascii="Arial" w:hAnsi="Arial" w:cs="Arial"/>
          <w:sz w:val="22"/>
          <w:szCs w:val="22"/>
        </w:rPr>
        <w:t>excluding</w:t>
      </w:r>
      <w:proofErr w:type="spellEnd"/>
      <w:r>
        <w:rPr>
          <w:rFonts w:ascii="Arial" w:hAnsi="Arial" w:cs="Arial"/>
          <w:sz w:val="22"/>
          <w:szCs w:val="22"/>
        </w:rPr>
        <w:t xml:space="preserve"> VAT. Support </w:t>
      </w:r>
      <w:proofErr w:type="spellStart"/>
      <w:r>
        <w:rPr>
          <w:rFonts w:ascii="Arial" w:hAnsi="Arial" w:cs="Arial"/>
          <w:sz w:val="22"/>
          <w:szCs w:val="22"/>
        </w:rPr>
        <w:t>from</w:t>
      </w:r>
      <w:proofErr w:type="spellEnd"/>
      <w:r>
        <w:rPr>
          <w:rFonts w:ascii="Arial" w:hAnsi="Arial" w:cs="Arial"/>
          <w:sz w:val="22"/>
          <w:szCs w:val="22"/>
        </w:rPr>
        <w:t xml:space="preserve"> the Île-de-France </w:t>
      </w:r>
      <w:proofErr w:type="spellStart"/>
      <w:r>
        <w:rPr>
          <w:rFonts w:ascii="Arial" w:hAnsi="Arial" w:cs="Arial"/>
          <w:sz w:val="22"/>
          <w:szCs w:val="22"/>
        </w:rPr>
        <w:t>Region</w:t>
      </w:r>
      <w:proofErr w:type="spellEnd"/>
      <w:r>
        <w:rPr>
          <w:rFonts w:ascii="Arial" w:hAnsi="Arial" w:cs="Arial"/>
          <w:sz w:val="22"/>
          <w:szCs w:val="22"/>
        </w:rPr>
        <w:t xml:space="preserve"> </w:t>
      </w:r>
      <w:proofErr w:type="spellStart"/>
      <w:r>
        <w:rPr>
          <w:rFonts w:ascii="Arial" w:hAnsi="Arial" w:cs="Arial"/>
          <w:sz w:val="22"/>
          <w:szCs w:val="22"/>
        </w:rPr>
        <w:t>may</w:t>
      </w:r>
      <w:proofErr w:type="spellEnd"/>
      <w:r>
        <w:rPr>
          <w:rFonts w:ascii="Arial" w:hAnsi="Arial" w:cs="Arial"/>
          <w:sz w:val="22"/>
          <w:szCs w:val="22"/>
        </w:rPr>
        <w:t xml:space="preserve"> not </w:t>
      </w:r>
      <w:proofErr w:type="spellStart"/>
      <w:r>
        <w:rPr>
          <w:rFonts w:ascii="Arial" w:hAnsi="Arial" w:cs="Arial"/>
          <w:sz w:val="22"/>
          <w:szCs w:val="22"/>
        </w:rPr>
        <w:t>exceed</w:t>
      </w:r>
      <w:proofErr w:type="spellEnd"/>
      <w:r>
        <w:rPr>
          <w:rFonts w:ascii="Arial" w:hAnsi="Arial" w:cs="Arial"/>
          <w:sz w:val="22"/>
          <w:szCs w:val="22"/>
        </w:rPr>
        <w:t xml:space="preserve"> 66% of the total </w:t>
      </w:r>
      <w:proofErr w:type="spellStart"/>
      <w:r>
        <w:rPr>
          <w:rFonts w:ascii="Arial" w:hAnsi="Arial" w:cs="Arial"/>
          <w:sz w:val="22"/>
          <w:szCs w:val="22"/>
        </w:rPr>
        <w:t>cost</w:t>
      </w:r>
      <w:proofErr w:type="spellEnd"/>
      <w:r>
        <w:rPr>
          <w:rFonts w:ascii="Arial" w:hAnsi="Arial" w:cs="Arial"/>
          <w:sz w:val="22"/>
          <w:szCs w:val="22"/>
        </w:rPr>
        <w:t xml:space="preserve"> of the </w:t>
      </w:r>
      <w:proofErr w:type="spellStart"/>
      <w:r>
        <w:rPr>
          <w:rFonts w:ascii="Arial" w:hAnsi="Arial" w:cs="Arial"/>
          <w:sz w:val="22"/>
          <w:szCs w:val="22"/>
        </w:rPr>
        <w:t>equipment</w:t>
      </w:r>
      <w:proofErr w:type="spellEnd"/>
      <w:r>
        <w:rPr>
          <w:rFonts w:ascii="Arial" w:hAnsi="Arial" w:cs="Arial"/>
          <w:sz w:val="22"/>
          <w:szCs w:val="22"/>
        </w:rPr>
        <w:t xml:space="preserve">, </w:t>
      </w:r>
      <w:proofErr w:type="spellStart"/>
      <w:r>
        <w:rPr>
          <w:rFonts w:ascii="Arial" w:hAnsi="Arial" w:cs="Arial"/>
          <w:sz w:val="22"/>
          <w:szCs w:val="22"/>
        </w:rPr>
        <w:t>with</w:t>
      </w:r>
      <w:proofErr w:type="spellEnd"/>
      <w:r>
        <w:rPr>
          <w:rFonts w:ascii="Arial" w:hAnsi="Arial" w:cs="Arial"/>
          <w:sz w:val="22"/>
          <w:szCs w:val="22"/>
        </w:rPr>
        <w:t xml:space="preserve"> a cap of €50,000 (</w:t>
      </w:r>
      <w:proofErr w:type="spellStart"/>
      <w:r>
        <w:rPr>
          <w:rFonts w:ascii="Arial" w:hAnsi="Arial" w:cs="Arial"/>
          <w:sz w:val="22"/>
          <w:szCs w:val="22"/>
        </w:rPr>
        <w:t>excl</w:t>
      </w:r>
      <w:proofErr w:type="spellEnd"/>
      <w:r>
        <w:rPr>
          <w:rFonts w:ascii="Arial" w:hAnsi="Arial" w:cs="Arial"/>
          <w:sz w:val="22"/>
          <w:szCs w:val="22"/>
        </w:rPr>
        <w:t xml:space="preserve">. VAT) per </w:t>
      </w:r>
      <w:proofErr w:type="spellStart"/>
      <w:r>
        <w:rPr>
          <w:rFonts w:ascii="Arial" w:hAnsi="Arial" w:cs="Arial"/>
          <w:sz w:val="22"/>
          <w:szCs w:val="22"/>
        </w:rPr>
        <w:t>project</w:t>
      </w:r>
      <w:proofErr w:type="spellEnd"/>
      <w:r>
        <w:rPr>
          <w:rFonts w:ascii="Arial" w:hAnsi="Arial" w:cs="Arial"/>
          <w:sz w:val="22"/>
          <w:szCs w:val="22"/>
        </w:rPr>
        <w:t>.</w:t>
      </w:r>
    </w:p>
    <w:p w14:paraId="73879B92" w14:textId="77777777" w:rsidR="00327261" w:rsidRDefault="0085433E">
      <w:pPr>
        <w:spacing w:after="120"/>
        <w:jc w:val="both"/>
        <w:rPr>
          <w:rFonts w:ascii="Arial" w:hAnsi="Arial" w:cs="Arial"/>
          <w:sz w:val="22"/>
          <w:szCs w:val="22"/>
        </w:rPr>
      </w:pPr>
      <w:r>
        <w:rPr>
          <w:rFonts w:ascii="Arial" w:hAnsi="Arial" w:cs="Arial"/>
          <w:sz w:val="22"/>
          <w:szCs w:val="22"/>
        </w:rPr>
        <w:t xml:space="preserve">- Eligible </w:t>
      </w:r>
      <w:proofErr w:type="spellStart"/>
      <w:r>
        <w:rPr>
          <w:rFonts w:ascii="Arial" w:hAnsi="Arial" w:cs="Arial"/>
          <w:sz w:val="22"/>
          <w:szCs w:val="22"/>
        </w:rPr>
        <w:t>expenses</w:t>
      </w:r>
      <w:proofErr w:type="spellEnd"/>
      <w:r>
        <w:rPr>
          <w:rFonts w:ascii="Arial" w:hAnsi="Arial" w:cs="Arial"/>
          <w:sz w:val="22"/>
          <w:szCs w:val="22"/>
        </w:rPr>
        <w:t xml:space="preserve"> are </w:t>
      </w:r>
      <w:proofErr w:type="spellStart"/>
      <w:r>
        <w:rPr>
          <w:rFonts w:ascii="Arial" w:hAnsi="Arial" w:cs="Arial"/>
          <w:b/>
          <w:bCs/>
          <w:sz w:val="22"/>
          <w:szCs w:val="22"/>
        </w:rPr>
        <w:t>equipment</w:t>
      </w:r>
      <w:proofErr w:type="spellEnd"/>
      <w:r>
        <w:rPr>
          <w:rFonts w:ascii="Arial" w:hAnsi="Arial" w:cs="Arial"/>
          <w:b/>
          <w:bCs/>
          <w:sz w:val="22"/>
          <w:szCs w:val="22"/>
        </w:rPr>
        <w:t xml:space="preserve"> </w:t>
      </w:r>
      <w:proofErr w:type="spellStart"/>
      <w:r>
        <w:rPr>
          <w:rFonts w:ascii="Arial" w:hAnsi="Arial" w:cs="Arial"/>
          <w:b/>
          <w:bCs/>
          <w:sz w:val="22"/>
          <w:szCs w:val="22"/>
        </w:rPr>
        <w:t>purchases</w:t>
      </w:r>
      <w:proofErr w:type="spellEnd"/>
      <w:r>
        <w:rPr>
          <w:rFonts w:ascii="Arial" w:hAnsi="Arial" w:cs="Arial"/>
          <w:sz w:val="22"/>
          <w:szCs w:val="22"/>
        </w:rPr>
        <w:t xml:space="preserve">. </w:t>
      </w:r>
      <w:proofErr w:type="spellStart"/>
      <w:r>
        <w:rPr>
          <w:rFonts w:ascii="Arial" w:hAnsi="Arial" w:cs="Arial"/>
          <w:sz w:val="22"/>
          <w:szCs w:val="22"/>
        </w:rPr>
        <w:t>Fluids</w:t>
      </w:r>
      <w:proofErr w:type="spellEnd"/>
      <w:r>
        <w:rPr>
          <w:rFonts w:ascii="Arial" w:hAnsi="Arial" w:cs="Arial"/>
          <w:sz w:val="22"/>
          <w:szCs w:val="22"/>
        </w:rPr>
        <w:t xml:space="preserve">, computers, </w:t>
      </w:r>
      <w:proofErr w:type="spellStart"/>
      <w:r>
        <w:rPr>
          <w:rFonts w:ascii="Arial" w:hAnsi="Arial" w:cs="Arial"/>
          <w:sz w:val="22"/>
          <w:szCs w:val="22"/>
        </w:rPr>
        <w:t>laboratory</w:t>
      </w:r>
      <w:proofErr w:type="spellEnd"/>
      <w:r>
        <w:rPr>
          <w:rFonts w:ascii="Arial" w:hAnsi="Arial" w:cs="Arial"/>
          <w:sz w:val="22"/>
          <w:szCs w:val="22"/>
        </w:rPr>
        <w:t xml:space="preserve"> consumables and </w:t>
      </w:r>
      <w:proofErr w:type="spellStart"/>
      <w:r>
        <w:rPr>
          <w:rFonts w:ascii="Arial" w:hAnsi="Arial" w:cs="Arial"/>
          <w:sz w:val="22"/>
          <w:szCs w:val="22"/>
        </w:rPr>
        <w:t>raw</w:t>
      </w:r>
      <w:proofErr w:type="spellEnd"/>
      <w:r>
        <w:rPr>
          <w:rFonts w:ascii="Arial" w:hAnsi="Arial" w:cs="Arial"/>
          <w:sz w:val="22"/>
          <w:szCs w:val="22"/>
        </w:rPr>
        <w:t xml:space="preserve"> </w:t>
      </w:r>
      <w:proofErr w:type="spellStart"/>
      <w:r>
        <w:rPr>
          <w:rFonts w:ascii="Arial" w:hAnsi="Arial" w:cs="Arial"/>
          <w:sz w:val="22"/>
          <w:szCs w:val="22"/>
        </w:rPr>
        <w:t>materials</w:t>
      </w:r>
      <w:proofErr w:type="spellEnd"/>
      <w:r>
        <w:rPr>
          <w:rFonts w:ascii="Arial" w:hAnsi="Arial" w:cs="Arial"/>
          <w:sz w:val="22"/>
          <w:szCs w:val="22"/>
        </w:rPr>
        <w:t xml:space="preserve"> are not </w:t>
      </w:r>
      <w:proofErr w:type="spellStart"/>
      <w:r>
        <w:rPr>
          <w:rFonts w:ascii="Arial" w:hAnsi="Arial" w:cs="Arial"/>
          <w:sz w:val="22"/>
          <w:szCs w:val="22"/>
        </w:rPr>
        <w:t>eligible</w:t>
      </w:r>
      <w:proofErr w:type="spellEnd"/>
      <w:r>
        <w:rPr>
          <w:rFonts w:ascii="Arial" w:hAnsi="Arial" w:cs="Arial"/>
          <w:sz w:val="22"/>
          <w:szCs w:val="22"/>
        </w:rPr>
        <w:t xml:space="preserve"> </w:t>
      </w:r>
      <w:proofErr w:type="spellStart"/>
      <w:r>
        <w:rPr>
          <w:rFonts w:ascii="Arial" w:hAnsi="Arial" w:cs="Arial"/>
          <w:sz w:val="22"/>
          <w:szCs w:val="22"/>
        </w:rPr>
        <w:t>under</w:t>
      </w:r>
      <w:proofErr w:type="spellEnd"/>
      <w:r>
        <w:rPr>
          <w:rFonts w:ascii="Arial" w:hAnsi="Arial" w:cs="Arial"/>
          <w:sz w:val="22"/>
          <w:szCs w:val="22"/>
        </w:rPr>
        <w:t xml:space="preserve"> ML.</w:t>
      </w:r>
    </w:p>
    <w:p w14:paraId="3468369C" w14:textId="5C2C3F23" w:rsidR="00327261" w:rsidRDefault="0085433E">
      <w:pPr>
        <w:spacing w:after="120"/>
        <w:jc w:val="both"/>
        <w:rPr>
          <w:rFonts w:ascii="Arial" w:hAnsi="Arial" w:cs="Arial"/>
          <w:sz w:val="22"/>
          <w:szCs w:val="22"/>
        </w:rPr>
      </w:pPr>
      <w:r>
        <w:rPr>
          <w:rFonts w:ascii="Arial" w:hAnsi="Arial" w:cs="Arial"/>
          <w:sz w:val="22"/>
          <w:szCs w:val="22"/>
        </w:rPr>
        <w:t xml:space="preserve">- </w:t>
      </w:r>
      <w:proofErr w:type="gramStart"/>
      <w:r>
        <w:rPr>
          <w:rFonts w:ascii="Arial" w:hAnsi="Arial" w:cs="Arial"/>
          <w:b/>
          <w:bCs/>
          <w:sz w:val="22"/>
          <w:szCs w:val="22"/>
        </w:rPr>
        <w:t>ATTENTION</w:t>
      </w:r>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i/>
          <w:iCs/>
          <w:sz w:val="22"/>
          <w:szCs w:val="22"/>
        </w:rPr>
        <w:t>Expenses</w:t>
      </w:r>
      <w:proofErr w:type="spellEnd"/>
      <w:r>
        <w:rPr>
          <w:rFonts w:ascii="Arial" w:hAnsi="Arial" w:cs="Arial"/>
          <w:i/>
          <w:iCs/>
          <w:sz w:val="22"/>
          <w:szCs w:val="22"/>
        </w:rPr>
        <w:t xml:space="preserve"> </w:t>
      </w:r>
      <w:proofErr w:type="spellStart"/>
      <w:r>
        <w:rPr>
          <w:rFonts w:ascii="Arial" w:hAnsi="Arial" w:cs="Arial"/>
          <w:i/>
          <w:iCs/>
          <w:sz w:val="22"/>
          <w:szCs w:val="22"/>
        </w:rPr>
        <w:t>related</w:t>
      </w:r>
      <w:proofErr w:type="spellEnd"/>
      <w:r>
        <w:rPr>
          <w:rFonts w:ascii="Arial" w:hAnsi="Arial" w:cs="Arial"/>
          <w:i/>
          <w:iCs/>
          <w:sz w:val="22"/>
          <w:szCs w:val="22"/>
        </w:rPr>
        <w:t xml:space="preserve"> to </w:t>
      </w:r>
      <w:proofErr w:type="spellStart"/>
      <w:r>
        <w:rPr>
          <w:rFonts w:ascii="Arial" w:hAnsi="Arial" w:cs="Arial"/>
          <w:i/>
          <w:iCs/>
          <w:sz w:val="22"/>
          <w:szCs w:val="22"/>
        </w:rPr>
        <w:t>both</w:t>
      </w:r>
      <w:proofErr w:type="spellEnd"/>
      <w:r>
        <w:rPr>
          <w:rFonts w:ascii="Arial" w:hAnsi="Arial" w:cs="Arial"/>
          <w:i/>
          <w:iCs/>
          <w:sz w:val="22"/>
          <w:szCs w:val="22"/>
        </w:rPr>
        <w:t xml:space="preserve"> support </w:t>
      </w:r>
      <w:proofErr w:type="spellStart"/>
      <w:r>
        <w:rPr>
          <w:rFonts w:ascii="Arial" w:hAnsi="Arial" w:cs="Arial"/>
          <w:i/>
          <w:iCs/>
          <w:sz w:val="22"/>
          <w:szCs w:val="22"/>
        </w:rPr>
        <w:t>from</w:t>
      </w:r>
      <w:proofErr w:type="spellEnd"/>
      <w:r>
        <w:rPr>
          <w:rFonts w:ascii="Arial" w:hAnsi="Arial" w:cs="Arial"/>
          <w:i/>
          <w:iCs/>
          <w:sz w:val="22"/>
          <w:szCs w:val="22"/>
        </w:rPr>
        <w:t xml:space="preserve"> the Paris </w:t>
      </w:r>
      <w:proofErr w:type="spellStart"/>
      <w:r>
        <w:rPr>
          <w:rFonts w:ascii="Arial" w:hAnsi="Arial" w:cs="Arial"/>
          <w:i/>
          <w:iCs/>
          <w:sz w:val="22"/>
          <w:szCs w:val="22"/>
        </w:rPr>
        <w:t>Region</w:t>
      </w:r>
      <w:proofErr w:type="spellEnd"/>
      <w:r>
        <w:rPr>
          <w:rFonts w:ascii="Arial" w:hAnsi="Arial" w:cs="Arial"/>
          <w:i/>
          <w:iCs/>
          <w:sz w:val="22"/>
          <w:szCs w:val="22"/>
        </w:rPr>
        <w:t xml:space="preserve"> and </w:t>
      </w:r>
      <w:proofErr w:type="spellStart"/>
      <w:r>
        <w:rPr>
          <w:rFonts w:ascii="Arial" w:hAnsi="Arial" w:cs="Arial"/>
          <w:i/>
          <w:iCs/>
          <w:sz w:val="22"/>
          <w:szCs w:val="22"/>
        </w:rPr>
        <w:t>co-financing</w:t>
      </w:r>
      <w:proofErr w:type="spellEnd"/>
      <w:r>
        <w:rPr>
          <w:rFonts w:ascii="Arial" w:hAnsi="Arial" w:cs="Arial"/>
          <w:i/>
          <w:iCs/>
          <w:sz w:val="22"/>
          <w:szCs w:val="22"/>
        </w:rPr>
        <w:t xml:space="preserve"> must </w:t>
      </w:r>
      <w:proofErr w:type="spellStart"/>
      <w:r>
        <w:rPr>
          <w:rFonts w:ascii="Arial" w:hAnsi="Arial" w:cs="Arial"/>
          <w:i/>
          <w:iCs/>
          <w:sz w:val="22"/>
          <w:szCs w:val="22"/>
        </w:rPr>
        <w:t>be</w:t>
      </w:r>
      <w:proofErr w:type="spellEnd"/>
      <w:r>
        <w:rPr>
          <w:rFonts w:ascii="Arial" w:hAnsi="Arial" w:cs="Arial"/>
          <w:i/>
          <w:iCs/>
          <w:sz w:val="22"/>
          <w:szCs w:val="22"/>
        </w:rPr>
        <w:t xml:space="preserve"> </w:t>
      </w:r>
      <w:proofErr w:type="spellStart"/>
      <w:r>
        <w:rPr>
          <w:rFonts w:ascii="Arial" w:hAnsi="Arial" w:cs="Arial"/>
          <w:i/>
          <w:iCs/>
          <w:sz w:val="22"/>
          <w:szCs w:val="22"/>
        </w:rPr>
        <w:t>incurred</w:t>
      </w:r>
      <w:proofErr w:type="spellEnd"/>
      <w:r>
        <w:rPr>
          <w:rFonts w:ascii="Arial" w:hAnsi="Arial" w:cs="Arial"/>
          <w:i/>
          <w:iCs/>
          <w:sz w:val="22"/>
          <w:szCs w:val="22"/>
        </w:rPr>
        <w:t xml:space="preserve"> </w:t>
      </w:r>
      <w:proofErr w:type="spellStart"/>
      <w:r>
        <w:rPr>
          <w:rFonts w:ascii="Arial" w:hAnsi="Arial" w:cs="Arial"/>
          <w:i/>
          <w:iCs/>
          <w:sz w:val="22"/>
          <w:szCs w:val="22"/>
        </w:rPr>
        <w:t>only</w:t>
      </w:r>
      <w:proofErr w:type="spellEnd"/>
      <w:r>
        <w:rPr>
          <w:rFonts w:ascii="Arial" w:hAnsi="Arial" w:cs="Arial"/>
          <w:i/>
          <w:iCs/>
          <w:sz w:val="22"/>
          <w:szCs w:val="22"/>
        </w:rPr>
        <w:t xml:space="preserve"> </w:t>
      </w:r>
      <w:proofErr w:type="spellStart"/>
      <w:r>
        <w:rPr>
          <w:rFonts w:ascii="Arial" w:hAnsi="Arial" w:cs="Arial"/>
          <w:b/>
          <w:bCs/>
          <w:i/>
          <w:iCs/>
          <w:sz w:val="22"/>
          <w:szCs w:val="22"/>
        </w:rPr>
        <w:t>after</w:t>
      </w:r>
      <w:proofErr w:type="spellEnd"/>
      <w:r>
        <w:rPr>
          <w:rFonts w:ascii="Arial" w:hAnsi="Arial" w:cs="Arial"/>
          <w:i/>
          <w:iCs/>
          <w:sz w:val="22"/>
          <w:szCs w:val="22"/>
        </w:rPr>
        <w:t xml:space="preserve"> the </w:t>
      </w:r>
      <w:proofErr w:type="spellStart"/>
      <w:r>
        <w:rPr>
          <w:rFonts w:ascii="Arial" w:hAnsi="Arial" w:cs="Arial"/>
          <w:i/>
          <w:iCs/>
          <w:sz w:val="22"/>
          <w:szCs w:val="22"/>
        </w:rPr>
        <w:t>project</w:t>
      </w:r>
      <w:proofErr w:type="spellEnd"/>
      <w:r>
        <w:rPr>
          <w:rFonts w:ascii="Arial" w:hAnsi="Arial" w:cs="Arial"/>
          <w:i/>
          <w:iCs/>
          <w:sz w:val="22"/>
          <w:szCs w:val="22"/>
        </w:rPr>
        <w:t xml:space="preserve"> has been </w:t>
      </w:r>
      <w:proofErr w:type="spellStart"/>
      <w:r>
        <w:rPr>
          <w:rFonts w:ascii="Arial" w:hAnsi="Arial" w:cs="Arial"/>
          <w:i/>
          <w:iCs/>
          <w:sz w:val="22"/>
          <w:szCs w:val="22"/>
        </w:rPr>
        <w:t>accepted</w:t>
      </w:r>
      <w:proofErr w:type="spellEnd"/>
      <w:r>
        <w:rPr>
          <w:rFonts w:ascii="Arial" w:hAnsi="Arial" w:cs="Arial"/>
          <w:i/>
          <w:iCs/>
          <w:sz w:val="22"/>
          <w:szCs w:val="22"/>
        </w:rPr>
        <w:t xml:space="preserve"> by the QuanTiP </w:t>
      </w:r>
      <w:proofErr w:type="spellStart"/>
      <w:r>
        <w:rPr>
          <w:rFonts w:ascii="Arial" w:hAnsi="Arial" w:cs="Arial"/>
          <w:i/>
          <w:iCs/>
          <w:sz w:val="22"/>
          <w:szCs w:val="22"/>
        </w:rPr>
        <w:t>steering</w:t>
      </w:r>
      <w:proofErr w:type="spellEnd"/>
      <w:r>
        <w:rPr>
          <w:rFonts w:ascii="Arial" w:hAnsi="Arial" w:cs="Arial"/>
          <w:i/>
          <w:iCs/>
          <w:sz w:val="22"/>
          <w:szCs w:val="22"/>
        </w:rPr>
        <w:t xml:space="preserve"> </w:t>
      </w:r>
      <w:proofErr w:type="spellStart"/>
      <w:r>
        <w:rPr>
          <w:rFonts w:ascii="Arial" w:hAnsi="Arial" w:cs="Arial"/>
          <w:i/>
          <w:iCs/>
          <w:sz w:val="22"/>
          <w:szCs w:val="22"/>
        </w:rPr>
        <w:t>committee</w:t>
      </w:r>
      <w:proofErr w:type="spellEnd"/>
      <w:r>
        <w:rPr>
          <w:rFonts w:ascii="Arial" w:hAnsi="Arial" w:cs="Arial"/>
          <w:i/>
          <w:iCs/>
          <w:sz w:val="22"/>
          <w:szCs w:val="22"/>
        </w:rPr>
        <w:t xml:space="preserve"> (</w:t>
      </w:r>
      <w:proofErr w:type="spellStart"/>
      <w:r w:rsidR="00274355">
        <w:rPr>
          <w:rFonts w:ascii="Arial" w:hAnsi="Arial" w:cs="Arial"/>
          <w:i/>
          <w:iCs/>
          <w:sz w:val="22"/>
          <w:szCs w:val="22"/>
        </w:rPr>
        <w:t>expected</w:t>
      </w:r>
      <w:proofErr w:type="spellEnd"/>
      <w:r w:rsidR="00274355">
        <w:rPr>
          <w:rFonts w:ascii="Arial" w:hAnsi="Arial" w:cs="Arial"/>
          <w:i/>
          <w:iCs/>
          <w:sz w:val="22"/>
          <w:szCs w:val="22"/>
        </w:rPr>
        <w:t xml:space="preserve"> in </w:t>
      </w:r>
      <w:proofErr w:type="spellStart"/>
      <w:r>
        <w:rPr>
          <w:rFonts w:ascii="Arial" w:hAnsi="Arial" w:cs="Arial"/>
          <w:i/>
          <w:iCs/>
          <w:sz w:val="22"/>
          <w:szCs w:val="22"/>
        </w:rPr>
        <w:t>September</w:t>
      </w:r>
      <w:proofErr w:type="spellEnd"/>
      <w:r>
        <w:rPr>
          <w:rFonts w:ascii="Arial" w:hAnsi="Arial" w:cs="Arial"/>
          <w:i/>
          <w:iCs/>
          <w:sz w:val="22"/>
          <w:szCs w:val="22"/>
        </w:rPr>
        <w:t xml:space="preserve"> 202</w:t>
      </w:r>
      <w:r w:rsidR="008609A9">
        <w:rPr>
          <w:rFonts w:ascii="Arial" w:hAnsi="Arial" w:cs="Arial"/>
          <w:i/>
          <w:iCs/>
          <w:sz w:val="22"/>
          <w:szCs w:val="22"/>
        </w:rPr>
        <w:t>5</w:t>
      </w:r>
      <w:r>
        <w:rPr>
          <w:rFonts w:ascii="Arial" w:hAnsi="Arial" w:cs="Arial"/>
          <w:i/>
          <w:iCs/>
          <w:sz w:val="22"/>
          <w:szCs w:val="22"/>
        </w:rPr>
        <w:t>).</w:t>
      </w:r>
    </w:p>
    <w:p w14:paraId="1D03E134" w14:textId="77777777" w:rsidR="00327261" w:rsidRDefault="0085433E">
      <w:pPr>
        <w:spacing w:after="120"/>
        <w:jc w:val="both"/>
        <w:rPr>
          <w:rFonts w:ascii="Arial" w:hAnsi="Arial" w:cs="Arial"/>
          <w:sz w:val="22"/>
          <w:szCs w:val="22"/>
        </w:rPr>
      </w:pPr>
      <w:r>
        <w:rPr>
          <w:rFonts w:ascii="Arial" w:hAnsi="Arial" w:cs="Arial"/>
          <w:sz w:val="22"/>
          <w:szCs w:val="22"/>
        </w:rPr>
        <w:t xml:space="preserve">- At the end of the </w:t>
      </w:r>
      <w:proofErr w:type="spellStart"/>
      <w:r>
        <w:rPr>
          <w:rFonts w:ascii="Arial" w:hAnsi="Arial" w:cs="Arial"/>
          <w:sz w:val="22"/>
          <w:szCs w:val="22"/>
        </w:rPr>
        <w:t>project</w:t>
      </w:r>
      <w:proofErr w:type="spellEnd"/>
      <w:r>
        <w:rPr>
          <w:rFonts w:ascii="Arial" w:hAnsi="Arial" w:cs="Arial"/>
          <w:sz w:val="22"/>
          <w:szCs w:val="22"/>
        </w:rPr>
        <w:t xml:space="preserve">, the </w:t>
      </w:r>
      <w:proofErr w:type="spellStart"/>
      <w:r>
        <w:rPr>
          <w:rFonts w:ascii="Arial" w:hAnsi="Arial" w:cs="Arial"/>
          <w:sz w:val="22"/>
          <w:szCs w:val="22"/>
        </w:rPr>
        <w:t>project</w:t>
      </w:r>
      <w:proofErr w:type="spellEnd"/>
      <w:r>
        <w:rPr>
          <w:rFonts w:ascii="Arial" w:hAnsi="Arial" w:cs="Arial"/>
          <w:sz w:val="22"/>
          <w:szCs w:val="22"/>
        </w:rPr>
        <w:t xml:space="preserve"> leader must </w:t>
      </w:r>
      <w:proofErr w:type="spellStart"/>
      <w:r>
        <w:rPr>
          <w:rFonts w:ascii="Arial" w:hAnsi="Arial" w:cs="Arial"/>
          <w:sz w:val="22"/>
          <w:szCs w:val="22"/>
        </w:rPr>
        <w:t>justify</w:t>
      </w:r>
      <w:proofErr w:type="spellEnd"/>
      <w:r>
        <w:rPr>
          <w:rFonts w:ascii="Arial" w:hAnsi="Arial" w:cs="Arial"/>
          <w:sz w:val="22"/>
          <w:szCs w:val="22"/>
        </w:rPr>
        <w:t xml:space="preserve"> the total </w:t>
      </w:r>
      <w:proofErr w:type="spellStart"/>
      <w:r>
        <w:rPr>
          <w:rFonts w:ascii="Arial" w:hAnsi="Arial" w:cs="Arial"/>
          <w:sz w:val="22"/>
          <w:szCs w:val="22"/>
        </w:rPr>
        <w:t>completion</w:t>
      </w:r>
      <w:proofErr w:type="spellEnd"/>
      <w:r>
        <w:rPr>
          <w:rFonts w:ascii="Arial" w:hAnsi="Arial" w:cs="Arial"/>
          <w:sz w:val="22"/>
          <w:szCs w:val="22"/>
        </w:rPr>
        <w:t xml:space="preserve"> of the </w:t>
      </w:r>
      <w:proofErr w:type="spellStart"/>
      <w:r>
        <w:rPr>
          <w:rFonts w:ascii="Arial" w:hAnsi="Arial" w:cs="Arial"/>
          <w:sz w:val="22"/>
          <w:szCs w:val="22"/>
        </w:rPr>
        <w:t>project</w:t>
      </w:r>
      <w:proofErr w:type="spellEnd"/>
      <w:r>
        <w:rPr>
          <w:rFonts w:ascii="Arial" w:hAnsi="Arial" w:cs="Arial"/>
          <w:sz w:val="22"/>
          <w:szCs w:val="22"/>
        </w:rPr>
        <w:t xml:space="preserve">, and </w:t>
      </w:r>
      <w:proofErr w:type="spellStart"/>
      <w:r>
        <w:rPr>
          <w:rFonts w:ascii="Arial" w:hAnsi="Arial" w:cs="Arial"/>
          <w:sz w:val="22"/>
          <w:szCs w:val="22"/>
        </w:rPr>
        <w:t>therefore</w:t>
      </w:r>
      <w:proofErr w:type="spellEnd"/>
      <w:r>
        <w:rPr>
          <w:rFonts w:ascii="Arial" w:hAnsi="Arial" w:cs="Arial"/>
          <w:sz w:val="22"/>
          <w:szCs w:val="22"/>
        </w:rPr>
        <w:t xml:space="preserve"> the </w:t>
      </w:r>
      <w:proofErr w:type="spellStart"/>
      <w:r>
        <w:rPr>
          <w:rFonts w:ascii="Arial" w:hAnsi="Arial" w:cs="Arial"/>
          <w:sz w:val="22"/>
          <w:szCs w:val="22"/>
        </w:rPr>
        <w:t>spending</w:t>
      </w:r>
      <w:proofErr w:type="spellEnd"/>
      <w:r>
        <w:rPr>
          <w:rFonts w:ascii="Arial" w:hAnsi="Arial" w:cs="Arial"/>
          <w:sz w:val="22"/>
          <w:szCs w:val="22"/>
        </w:rPr>
        <w:t xml:space="preserve"> of the total </w:t>
      </w:r>
      <w:proofErr w:type="spellStart"/>
      <w:r>
        <w:rPr>
          <w:rFonts w:ascii="Arial" w:hAnsi="Arial" w:cs="Arial"/>
          <w:sz w:val="22"/>
          <w:szCs w:val="22"/>
        </w:rPr>
        <w:t>amount</w:t>
      </w:r>
      <w:proofErr w:type="spellEnd"/>
      <w:r>
        <w:rPr>
          <w:rFonts w:ascii="Arial" w:hAnsi="Arial" w:cs="Arial"/>
          <w:sz w:val="22"/>
          <w:szCs w:val="22"/>
        </w:rPr>
        <w:t xml:space="preserve"> of </w:t>
      </w:r>
      <w:proofErr w:type="spellStart"/>
      <w:r>
        <w:rPr>
          <w:rFonts w:ascii="Arial" w:hAnsi="Arial" w:cs="Arial"/>
          <w:sz w:val="22"/>
          <w:szCs w:val="22"/>
        </w:rPr>
        <w:t>equipment</w:t>
      </w:r>
      <w:proofErr w:type="spellEnd"/>
      <w:r>
        <w:rPr>
          <w:rFonts w:ascii="Arial" w:hAnsi="Arial" w:cs="Arial"/>
          <w:sz w:val="22"/>
          <w:szCs w:val="22"/>
        </w:rPr>
        <w:t xml:space="preserve"> </w:t>
      </w:r>
      <w:proofErr w:type="spellStart"/>
      <w:r>
        <w:rPr>
          <w:rFonts w:ascii="Arial" w:hAnsi="Arial" w:cs="Arial"/>
          <w:sz w:val="22"/>
          <w:szCs w:val="22"/>
        </w:rPr>
        <w:t>announced</w:t>
      </w:r>
      <w:proofErr w:type="spellEnd"/>
      <w:r>
        <w:rPr>
          <w:rFonts w:ascii="Arial" w:hAnsi="Arial" w:cs="Arial"/>
          <w:sz w:val="22"/>
          <w:szCs w:val="22"/>
        </w:rPr>
        <w:t xml:space="preserve"> in the </w:t>
      </w:r>
      <w:proofErr w:type="spellStart"/>
      <w:r>
        <w:rPr>
          <w:rFonts w:ascii="Arial" w:hAnsi="Arial" w:cs="Arial"/>
          <w:sz w:val="22"/>
          <w:szCs w:val="22"/>
        </w:rPr>
        <w:t>proposal</w:t>
      </w:r>
      <w:proofErr w:type="spellEnd"/>
      <w:r>
        <w:rPr>
          <w:rFonts w:ascii="Arial" w:hAnsi="Arial" w:cs="Arial"/>
          <w:sz w:val="22"/>
          <w:szCs w:val="22"/>
        </w:rPr>
        <w:t xml:space="preserve"> (regional </w:t>
      </w:r>
      <w:proofErr w:type="spellStart"/>
      <w:r>
        <w:rPr>
          <w:rFonts w:ascii="Arial" w:hAnsi="Arial" w:cs="Arial"/>
          <w:sz w:val="22"/>
          <w:szCs w:val="22"/>
        </w:rPr>
        <w:t>funding</w:t>
      </w:r>
      <w:proofErr w:type="spellEnd"/>
      <w:r>
        <w:rPr>
          <w:rFonts w:ascii="Arial" w:hAnsi="Arial" w:cs="Arial"/>
          <w:sz w:val="22"/>
          <w:szCs w:val="22"/>
        </w:rPr>
        <w:t xml:space="preserve"> as </w:t>
      </w:r>
      <w:proofErr w:type="spellStart"/>
      <w:r>
        <w:rPr>
          <w:rFonts w:ascii="Arial" w:hAnsi="Arial" w:cs="Arial"/>
          <w:sz w:val="22"/>
          <w:szCs w:val="22"/>
        </w:rPr>
        <w:t>well</w:t>
      </w:r>
      <w:proofErr w:type="spellEnd"/>
      <w:r>
        <w:rPr>
          <w:rFonts w:ascii="Arial" w:hAnsi="Arial" w:cs="Arial"/>
          <w:sz w:val="22"/>
          <w:szCs w:val="22"/>
        </w:rPr>
        <w:t xml:space="preserve"> as </w:t>
      </w:r>
      <w:proofErr w:type="spellStart"/>
      <w:r>
        <w:rPr>
          <w:rFonts w:ascii="Arial" w:hAnsi="Arial" w:cs="Arial"/>
          <w:sz w:val="22"/>
          <w:szCs w:val="22"/>
        </w:rPr>
        <w:t>co-funding</w:t>
      </w:r>
      <w:proofErr w:type="spellEnd"/>
      <w:r>
        <w:rPr>
          <w:rFonts w:ascii="Arial" w:hAnsi="Arial" w:cs="Arial"/>
          <w:sz w:val="22"/>
          <w:szCs w:val="22"/>
        </w:rPr>
        <w:t xml:space="preserve">). The </w:t>
      </w:r>
      <w:proofErr w:type="spellStart"/>
      <w:r>
        <w:rPr>
          <w:rFonts w:ascii="Arial" w:hAnsi="Arial" w:cs="Arial"/>
          <w:sz w:val="22"/>
          <w:szCs w:val="22"/>
        </w:rPr>
        <w:t>amount</w:t>
      </w:r>
      <w:proofErr w:type="spellEnd"/>
      <w:r>
        <w:rPr>
          <w:rFonts w:ascii="Arial" w:hAnsi="Arial" w:cs="Arial"/>
          <w:sz w:val="22"/>
          <w:szCs w:val="22"/>
        </w:rPr>
        <w:t xml:space="preserve"> of the regional </w:t>
      </w:r>
      <w:proofErr w:type="spellStart"/>
      <w:r>
        <w:rPr>
          <w:rFonts w:ascii="Arial" w:hAnsi="Arial" w:cs="Arial"/>
          <w:sz w:val="22"/>
          <w:szCs w:val="22"/>
        </w:rPr>
        <w:t>grant</w:t>
      </w:r>
      <w:proofErr w:type="spellEnd"/>
      <w:r>
        <w:rPr>
          <w:rFonts w:ascii="Arial" w:hAnsi="Arial" w:cs="Arial"/>
          <w:sz w:val="22"/>
          <w:szCs w:val="22"/>
        </w:rPr>
        <w:t xml:space="preserve"> </w:t>
      </w:r>
      <w:proofErr w:type="spellStart"/>
      <w:r>
        <w:rPr>
          <w:rFonts w:ascii="Arial" w:hAnsi="Arial" w:cs="Arial"/>
          <w:sz w:val="22"/>
          <w:szCs w:val="22"/>
        </w:rPr>
        <w:t>will</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revised</w:t>
      </w:r>
      <w:proofErr w:type="spellEnd"/>
      <w:r>
        <w:rPr>
          <w:rFonts w:ascii="Arial" w:hAnsi="Arial" w:cs="Arial"/>
          <w:sz w:val="22"/>
          <w:szCs w:val="22"/>
        </w:rPr>
        <w:t xml:space="preserve"> in proportion to the rate of </w:t>
      </w:r>
      <w:proofErr w:type="spellStart"/>
      <w:r>
        <w:rPr>
          <w:rFonts w:ascii="Arial" w:hAnsi="Arial" w:cs="Arial"/>
          <w:sz w:val="22"/>
          <w:szCs w:val="22"/>
        </w:rPr>
        <w:t>completion</w:t>
      </w:r>
      <w:proofErr w:type="spellEnd"/>
      <w:r>
        <w:rPr>
          <w:rFonts w:ascii="Arial" w:hAnsi="Arial" w:cs="Arial"/>
          <w:sz w:val="22"/>
          <w:szCs w:val="22"/>
        </w:rPr>
        <w:t>.</w:t>
      </w:r>
    </w:p>
    <w:p w14:paraId="38E35C43" w14:textId="7FD9EF48" w:rsidR="00327261" w:rsidRDefault="0085433E">
      <w:pPr>
        <w:spacing w:after="120"/>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Interdisciplinary</w:t>
      </w:r>
      <w:proofErr w:type="spellEnd"/>
      <w:r>
        <w:rPr>
          <w:rFonts w:ascii="Arial" w:hAnsi="Arial" w:cs="Arial"/>
          <w:sz w:val="22"/>
          <w:szCs w:val="22"/>
        </w:rPr>
        <w:t xml:space="preserve"> </w:t>
      </w:r>
      <w:proofErr w:type="spellStart"/>
      <w:r>
        <w:rPr>
          <w:rFonts w:ascii="Arial" w:hAnsi="Arial" w:cs="Arial"/>
          <w:sz w:val="22"/>
          <w:szCs w:val="22"/>
        </w:rPr>
        <w:t>research</w:t>
      </w:r>
      <w:proofErr w:type="spellEnd"/>
      <w:r>
        <w:rPr>
          <w:rFonts w:ascii="Arial" w:hAnsi="Arial" w:cs="Arial"/>
          <w:sz w:val="22"/>
          <w:szCs w:val="22"/>
        </w:rPr>
        <w:t xml:space="preserve"> </w:t>
      </w:r>
      <w:proofErr w:type="spellStart"/>
      <w:r>
        <w:rPr>
          <w:rFonts w:ascii="Arial" w:hAnsi="Arial" w:cs="Arial"/>
          <w:sz w:val="22"/>
          <w:szCs w:val="22"/>
        </w:rPr>
        <w:t>projects</w:t>
      </w:r>
      <w:proofErr w:type="spellEnd"/>
      <w:r>
        <w:rPr>
          <w:rFonts w:ascii="Arial" w:hAnsi="Arial" w:cs="Arial"/>
          <w:sz w:val="22"/>
          <w:szCs w:val="22"/>
        </w:rPr>
        <w:t xml:space="preserve"> and/or </w:t>
      </w:r>
      <w:proofErr w:type="spellStart"/>
      <w:r>
        <w:rPr>
          <w:rFonts w:ascii="Arial" w:hAnsi="Arial" w:cs="Arial"/>
          <w:sz w:val="22"/>
          <w:szCs w:val="22"/>
        </w:rPr>
        <w:t>involving</w:t>
      </w:r>
      <w:proofErr w:type="spellEnd"/>
      <w:r>
        <w:rPr>
          <w:rFonts w:ascii="Arial" w:hAnsi="Arial" w:cs="Arial"/>
          <w:sz w:val="22"/>
          <w:szCs w:val="22"/>
        </w:rPr>
        <w:t xml:space="preserve"> </w:t>
      </w:r>
      <w:proofErr w:type="spellStart"/>
      <w:r>
        <w:rPr>
          <w:rFonts w:ascii="Arial" w:hAnsi="Arial" w:cs="Arial"/>
          <w:sz w:val="22"/>
          <w:szCs w:val="22"/>
        </w:rPr>
        <w:t>two</w:t>
      </w:r>
      <w:proofErr w:type="spellEnd"/>
      <w:r>
        <w:rPr>
          <w:rFonts w:ascii="Arial" w:hAnsi="Arial" w:cs="Arial"/>
          <w:sz w:val="22"/>
          <w:szCs w:val="22"/>
        </w:rPr>
        <w:t xml:space="preserve"> or more teams are </w:t>
      </w:r>
      <w:proofErr w:type="spellStart"/>
      <w:r>
        <w:rPr>
          <w:rFonts w:ascii="Arial" w:hAnsi="Arial" w:cs="Arial"/>
          <w:sz w:val="22"/>
          <w:szCs w:val="22"/>
        </w:rPr>
        <w:t>encouraged</w:t>
      </w:r>
      <w:proofErr w:type="spellEnd"/>
      <w:r>
        <w:rPr>
          <w:rFonts w:ascii="Arial" w:hAnsi="Arial" w:cs="Arial"/>
          <w:sz w:val="22"/>
          <w:szCs w:val="22"/>
        </w:rPr>
        <w:t xml:space="preserve">, </w:t>
      </w:r>
      <w:proofErr w:type="spellStart"/>
      <w:r>
        <w:rPr>
          <w:rFonts w:ascii="Arial" w:hAnsi="Arial" w:cs="Arial"/>
          <w:sz w:val="22"/>
          <w:szCs w:val="22"/>
        </w:rPr>
        <w:t>without</w:t>
      </w:r>
      <w:proofErr w:type="spellEnd"/>
      <w:r>
        <w:rPr>
          <w:rFonts w:ascii="Arial" w:hAnsi="Arial" w:cs="Arial"/>
          <w:sz w:val="22"/>
          <w:szCs w:val="22"/>
        </w:rPr>
        <w:t xml:space="preserve"> </w:t>
      </w:r>
      <w:proofErr w:type="spellStart"/>
      <w:r>
        <w:rPr>
          <w:rFonts w:ascii="Arial" w:hAnsi="Arial" w:cs="Arial"/>
          <w:sz w:val="22"/>
          <w:szCs w:val="22"/>
        </w:rPr>
        <w:t>being</w:t>
      </w:r>
      <w:proofErr w:type="spellEnd"/>
      <w:r>
        <w:rPr>
          <w:rFonts w:ascii="Arial" w:hAnsi="Arial" w:cs="Arial"/>
          <w:sz w:val="22"/>
          <w:szCs w:val="22"/>
        </w:rPr>
        <w:t xml:space="preserve"> </w:t>
      </w:r>
      <w:proofErr w:type="spellStart"/>
      <w:r>
        <w:rPr>
          <w:rFonts w:ascii="Arial" w:hAnsi="Arial" w:cs="Arial"/>
          <w:sz w:val="22"/>
          <w:szCs w:val="22"/>
        </w:rPr>
        <w:t>mandatory</w:t>
      </w:r>
      <w:proofErr w:type="spellEnd"/>
      <w:r>
        <w:rPr>
          <w:rFonts w:ascii="Arial" w:hAnsi="Arial" w:cs="Arial"/>
          <w:sz w:val="22"/>
          <w:szCs w:val="22"/>
        </w:rPr>
        <w:t>.</w:t>
      </w:r>
    </w:p>
    <w:p w14:paraId="05573E0D" w14:textId="77777777" w:rsidR="00327261" w:rsidRDefault="0085433E">
      <w:pPr>
        <w:spacing w:after="120"/>
        <w:jc w:val="both"/>
        <w:rPr>
          <w:rFonts w:ascii="Arial" w:hAnsi="Arial" w:cs="Arial"/>
          <w:sz w:val="22"/>
          <w:szCs w:val="22"/>
        </w:rPr>
      </w:pPr>
      <w:r>
        <w:rPr>
          <w:rFonts w:ascii="Arial" w:hAnsi="Arial" w:cs="Arial"/>
          <w:sz w:val="22"/>
          <w:szCs w:val="22"/>
        </w:rPr>
        <w:t xml:space="preserve">- The </w:t>
      </w:r>
      <w:proofErr w:type="spellStart"/>
      <w:r>
        <w:rPr>
          <w:rFonts w:ascii="Arial" w:hAnsi="Arial" w:cs="Arial"/>
          <w:sz w:val="22"/>
          <w:szCs w:val="22"/>
        </w:rPr>
        <w:t>region</w:t>
      </w:r>
      <w:proofErr w:type="spellEnd"/>
      <w:r>
        <w:rPr>
          <w:rFonts w:ascii="Arial" w:hAnsi="Arial" w:cs="Arial"/>
          <w:sz w:val="22"/>
          <w:szCs w:val="22"/>
        </w:rPr>
        <w:t xml:space="preserve"> </w:t>
      </w:r>
      <w:proofErr w:type="spellStart"/>
      <w:r>
        <w:rPr>
          <w:rFonts w:ascii="Arial" w:hAnsi="Arial" w:cs="Arial"/>
          <w:sz w:val="22"/>
          <w:szCs w:val="22"/>
        </w:rPr>
        <w:t>allows</w:t>
      </w:r>
      <w:proofErr w:type="spellEnd"/>
      <w:r>
        <w:rPr>
          <w:rFonts w:ascii="Arial" w:hAnsi="Arial" w:cs="Arial"/>
          <w:sz w:val="22"/>
          <w:szCs w:val="22"/>
        </w:rPr>
        <w:t xml:space="preserve"> </w:t>
      </w:r>
      <w:proofErr w:type="spellStart"/>
      <w:r>
        <w:rPr>
          <w:rFonts w:ascii="Arial" w:hAnsi="Arial" w:cs="Arial"/>
          <w:b/>
          <w:bCs/>
          <w:sz w:val="22"/>
          <w:szCs w:val="22"/>
        </w:rPr>
        <w:t>industrial</w:t>
      </w:r>
      <w:proofErr w:type="spellEnd"/>
      <w:r>
        <w:rPr>
          <w:rFonts w:ascii="Arial" w:hAnsi="Arial" w:cs="Arial"/>
          <w:b/>
          <w:bCs/>
          <w:sz w:val="22"/>
          <w:szCs w:val="22"/>
        </w:rPr>
        <w:t xml:space="preserve"> </w:t>
      </w:r>
      <w:proofErr w:type="spellStart"/>
      <w:r>
        <w:rPr>
          <w:rFonts w:ascii="Arial" w:hAnsi="Arial" w:cs="Arial"/>
          <w:b/>
          <w:bCs/>
          <w:sz w:val="22"/>
          <w:szCs w:val="22"/>
        </w:rPr>
        <w:t>partners</w:t>
      </w:r>
      <w:proofErr w:type="spellEnd"/>
      <w:r>
        <w:rPr>
          <w:rFonts w:ascii="Arial" w:hAnsi="Arial" w:cs="Arial"/>
          <w:sz w:val="22"/>
          <w:szCs w:val="22"/>
        </w:rPr>
        <w:t xml:space="preserve"> to </w:t>
      </w:r>
      <w:proofErr w:type="spellStart"/>
      <w:r>
        <w:rPr>
          <w:rFonts w:ascii="Arial" w:hAnsi="Arial" w:cs="Arial"/>
          <w:sz w:val="22"/>
          <w:szCs w:val="22"/>
        </w:rPr>
        <w:t>participate</w:t>
      </w:r>
      <w:proofErr w:type="spellEnd"/>
      <w:r>
        <w:rPr>
          <w:rFonts w:ascii="Arial" w:hAnsi="Arial" w:cs="Arial"/>
          <w:sz w:val="22"/>
          <w:szCs w:val="22"/>
        </w:rPr>
        <w:t xml:space="preserve"> in DIM </w:t>
      </w:r>
      <w:proofErr w:type="spellStart"/>
      <w:r>
        <w:rPr>
          <w:rFonts w:ascii="Arial" w:hAnsi="Arial" w:cs="Arial"/>
          <w:sz w:val="22"/>
          <w:szCs w:val="22"/>
        </w:rPr>
        <w:t>projects</w:t>
      </w:r>
      <w:proofErr w:type="spellEnd"/>
      <w:r>
        <w:rPr>
          <w:rFonts w:ascii="Arial" w:hAnsi="Arial" w:cs="Arial"/>
          <w:sz w:val="22"/>
          <w:szCs w:val="22"/>
        </w:rPr>
        <w:t xml:space="preserve">, but </w:t>
      </w:r>
      <w:proofErr w:type="spellStart"/>
      <w:r>
        <w:rPr>
          <w:rFonts w:ascii="Arial" w:hAnsi="Arial" w:cs="Arial"/>
          <w:sz w:val="22"/>
          <w:szCs w:val="22"/>
        </w:rPr>
        <w:t>without</w:t>
      </w:r>
      <w:proofErr w:type="spellEnd"/>
      <w:r>
        <w:rPr>
          <w:rFonts w:ascii="Arial" w:hAnsi="Arial" w:cs="Arial"/>
          <w:sz w:val="22"/>
          <w:szCs w:val="22"/>
        </w:rPr>
        <w:t xml:space="preserve"> direct </w:t>
      </w:r>
      <w:proofErr w:type="spellStart"/>
      <w:r>
        <w:rPr>
          <w:rFonts w:ascii="Arial" w:hAnsi="Arial" w:cs="Arial"/>
          <w:sz w:val="22"/>
          <w:szCs w:val="22"/>
        </w:rPr>
        <w:t>funding</w:t>
      </w:r>
      <w:proofErr w:type="spellEnd"/>
      <w:r>
        <w:rPr>
          <w:rFonts w:ascii="Arial" w:hAnsi="Arial" w:cs="Arial"/>
          <w:sz w:val="22"/>
          <w:szCs w:val="22"/>
        </w:rPr>
        <w:t xml:space="preserve">. The DIM QuanTiP </w:t>
      </w:r>
      <w:proofErr w:type="spellStart"/>
      <w:r>
        <w:rPr>
          <w:rFonts w:ascii="Arial" w:hAnsi="Arial" w:cs="Arial"/>
          <w:sz w:val="22"/>
          <w:szCs w:val="22"/>
        </w:rPr>
        <w:t>will</w:t>
      </w:r>
      <w:proofErr w:type="spellEnd"/>
      <w:r>
        <w:rPr>
          <w:rFonts w:ascii="Arial" w:hAnsi="Arial" w:cs="Arial"/>
          <w:sz w:val="22"/>
          <w:szCs w:val="22"/>
        </w:rPr>
        <w:t xml:space="preserve"> </w:t>
      </w:r>
      <w:proofErr w:type="spellStart"/>
      <w:r>
        <w:rPr>
          <w:rFonts w:ascii="Arial" w:hAnsi="Arial" w:cs="Arial"/>
          <w:sz w:val="22"/>
          <w:szCs w:val="22"/>
        </w:rPr>
        <w:t>therefore</w:t>
      </w:r>
      <w:proofErr w:type="spellEnd"/>
      <w:r>
        <w:rPr>
          <w:rFonts w:ascii="Arial" w:hAnsi="Arial" w:cs="Arial"/>
          <w:sz w:val="22"/>
          <w:szCs w:val="22"/>
        </w:rPr>
        <w:t xml:space="preserve"> </w:t>
      </w:r>
      <w:proofErr w:type="spellStart"/>
      <w:r>
        <w:rPr>
          <w:rFonts w:ascii="Arial" w:hAnsi="Arial" w:cs="Arial"/>
          <w:sz w:val="22"/>
          <w:szCs w:val="22"/>
        </w:rPr>
        <w:t>apply</w:t>
      </w:r>
      <w:proofErr w:type="spellEnd"/>
      <w:r>
        <w:rPr>
          <w:rFonts w:ascii="Arial" w:hAnsi="Arial" w:cs="Arial"/>
          <w:sz w:val="22"/>
          <w:szCs w:val="22"/>
        </w:rPr>
        <w:t xml:space="preserve"> the </w:t>
      </w:r>
      <w:proofErr w:type="spellStart"/>
      <w:r>
        <w:rPr>
          <w:rFonts w:ascii="Arial" w:hAnsi="Arial" w:cs="Arial"/>
          <w:sz w:val="22"/>
          <w:szCs w:val="22"/>
        </w:rPr>
        <w:t>following</w:t>
      </w:r>
      <w:proofErr w:type="spellEnd"/>
      <w:r>
        <w:rPr>
          <w:rFonts w:ascii="Arial" w:hAnsi="Arial" w:cs="Arial"/>
          <w:sz w:val="22"/>
          <w:szCs w:val="22"/>
        </w:rPr>
        <w:t xml:space="preserve"> </w:t>
      </w:r>
      <w:proofErr w:type="spellStart"/>
      <w:proofErr w:type="gramStart"/>
      <w:r>
        <w:rPr>
          <w:rFonts w:ascii="Arial" w:hAnsi="Arial" w:cs="Arial"/>
          <w:sz w:val="22"/>
          <w:szCs w:val="22"/>
        </w:rPr>
        <w:t>procedure</w:t>
      </w:r>
      <w:proofErr w:type="spellEnd"/>
      <w:r>
        <w:rPr>
          <w:rFonts w:ascii="Arial" w:hAnsi="Arial" w:cs="Arial"/>
          <w:sz w:val="22"/>
          <w:szCs w:val="22"/>
        </w:rPr>
        <w:t>:</w:t>
      </w:r>
      <w:proofErr w:type="gramEnd"/>
    </w:p>
    <w:p w14:paraId="7EF425AD" w14:textId="6784BADC" w:rsidR="00327261" w:rsidRDefault="0085433E">
      <w:pPr>
        <w:spacing w:after="120"/>
        <w:jc w:val="both"/>
        <w:rPr>
          <w:rFonts w:ascii="Arial" w:hAnsi="Arial" w:cs="Arial"/>
          <w:b/>
          <w:bCs/>
          <w:sz w:val="22"/>
          <w:szCs w:val="22"/>
        </w:rPr>
      </w:pPr>
      <w:proofErr w:type="spellStart"/>
      <w:r>
        <w:rPr>
          <w:rFonts w:ascii="Arial" w:hAnsi="Arial" w:cs="Arial"/>
          <w:sz w:val="22"/>
          <w:szCs w:val="22"/>
        </w:rPr>
        <w:t>Applicants</w:t>
      </w:r>
      <w:proofErr w:type="spellEnd"/>
      <w:r>
        <w:rPr>
          <w:rFonts w:ascii="Arial" w:hAnsi="Arial" w:cs="Arial"/>
          <w:sz w:val="22"/>
          <w:szCs w:val="22"/>
        </w:rPr>
        <w:t xml:space="preserve"> </w:t>
      </w:r>
      <w:proofErr w:type="spellStart"/>
      <w:r>
        <w:rPr>
          <w:rFonts w:ascii="Arial" w:hAnsi="Arial" w:cs="Arial"/>
          <w:sz w:val="22"/>
          <w:szCs w:val="22"/>
        </w:rPr>
        <w:t>may</w:t>
      </w:r>
      <w:proofErr w:type="spellEnd"/>
      <w:r>
        <w:rPr>
          <w:rFonts w:ascii="Arial" w:hAnsi="Arial" w:cs="Arial"/>
          <w:sz w:val="22"/>
          <w:szCs w:val="22"/>
        </w:rPr>
        <w:t xml:space="preserve"> </w:t>
      </w:r>
      <w:proofErr w:type="spellStart"/>
      <w:r>
        <w:rPr>
          <w:rFonts w:ascii="Arial" w:hAnsi="Arial" w:cs="Arial"/>
          <w:sz w:val="22"/>
          <w:szCs w:val="22"/>
        </w:rPr>
        <w:t>demonstrate</w:t>
      </w:r>
      <w:proofErr w:type="spellEnd"/>
      <w:r>
        <w:rPr>
          <w:rFonts w:ascii="Arial" w:hAnsi="Arial" w:cs="Arial"/>
          <w:sz w:val="22"/>
          <w:szCs w:val="22"/>
        </w:rPr>
        <w:t xml:space="preserve"> </w:t>
      </w:r>
      <w:proofErr w:type="spellStart"/>
      <w:r>
        <w:rPr>
          <w:rFonts w:ascii="Arial" w:hAnsi="Arial" w:cs="Arial"/>
          <w:sz w:val="22"/>
          <w:szCs w:val="22"/>
        </w:rPr>
        <w:t>industrial</w:t>
      </w:r>
      <w:proofErr w:type="spellEnd"/>
      <w:r>
        <w:rPr>
          <w:rFonts w:ascii="Arial" w:hAnsi="Arial" w:cs="Arial"/>
          <w:sz w:val="22"/>
          <w:szCs w:val="22"/>
        </w:rPr>
        <w:t xml:space="preserve"> collaboration in </w:t>
      </w:r>
      <w:proofErr w:type="spellStart"/>
      <w:r>
        <w:rPr>
          <w:rFonts w:ascii="Arial" w:hAnsi="Arial" w:cs="Arial"/>
          <w:sz w:val="22"/>
          <w:szCs w:val="22"/>
        </w:rPr>
        <w:t>their</w:t>
      </w:r>
      <w:proofErr w:type="spellEnd"/>
      <w:r>
        <w:rPr>
          <w:rFonts w:ascii="Arial" w:hAnsi="Arial" w:cs="Arial"/>
          <w:sz w:val="22"/>
          <w:szCs w:val="22"/>
        </w:rPr>
        <w:t xml:space="preserve"> </w:t>
      </w:r>
      <w:proofErr w:type="spellStart"/>
      <w:r>
        <w:rPr>
          <w:rFonts w:ascii="Arial" w:hAnsi="Arial" w:cs="Arial"/>
          <w:sz w:val="22"/>
          <w:szCs w:val="22"/>
        </w:rPr>
        <w:t>projects</w:t>
      </w:r>
      <w:proofErr w:type="spellEnd"/>
      <w:r>
        <w:rPr>
          <w:rFonts w:ascii="Arial" w:hAnsi="Arial" w:cs="Arial"/>
          <w:sz w:val="22"/>
          <w:szCs w:val="22"/>
        </w:rPr>
        <w:t xml:space="preserve">, but the </w:t>
      </w:r>
      <w:proofErr w:type="spellStart"/>
      <w:r>
        <w:rPr>
          <w:rFonts w:ascii="Arial" w:hAnsi="Arial" w:cs="Arial"/>
          <w:sz w:val="22"/>
          <w:szCs w:val="22"/>
        </w:rPr>
        <w:t>industrials</w:t>
      </w:r>
      <w:proofErr w:type="spellEnd"/>
      <w:r>
        <w:rPr>
          <w:rFonts w:ascii="Arial" w:hAnsi="Arial" w:cs="Arial"/>
          <w:sz w:val="22"/>
          <w:szCs w:val="22"/>
        </w:rPr>
        <w:t xml:space="preserve"> </w:t>
      </w:r>
      <w:proofErr w:type="spellStart"/>
      <w:r>
        <w:rPr>
          <w:rFonts w:ascii="Arial" w:hAnsi="Arial" w:cs="Arial"/>
          <w:sz w:val="22"/>
          <w:szCs w:val="22"/>
        </w:rPr>
        <w:t>will</w:t>
      </w:r>
      <w:proofErr w:type="spellEnd"/>
      <w:r>
        <w:rPr>
          <w:rFonts w:ascii="Arial" w:hAnsi="Arial" w:cs="Arial"/>
          <w:sz w:val="22"/>
          <w:szCs w:val="22"/>
        </w:rPr>
        <w:t xml:space="preserve"> not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funded</w:t>
      </w:r>
      <w:proofErr w:type="spellEnd"/>
      <w:r>
        <w:rPr>
          <w:rFonts w:ascii="Arial" w:hAnsi="Arial" w:cs="Arial"/>
          <w:sz w:val="22"/>
          <w:szCs w:val="22"/>
        </w:rPr>
        <w:t xml:space="preserve"> </w:t>
      </w:r>
      <w:proofErr w:type="spellStart"/>
      <w:r>
        <w:rPr>
          <w:rFonts w:ascii="Arial" w:hAnsi="Arial" w:cs="Arial"/>
          <w:sz w:val="22"/>
          <w:szCs w:val="22"/>
        </w:rPr>
        <w:t>directly</w:t>
      </w:r>
      <w:proofErr w:type="spellEnd"/>
      <w:r>
        <w:rPr>
          <w:rFonts w:ascii="Arial" w:hAnsi="Arial" w:cs="Arial"/>
          <w:sz w:val="22"/>
          <w:szCs w:val="22"/>
        </w:rPr>
        <w:t xml:space="preserve"> by the DIM QuanTiP. On the </w:t>
      </w:r>
      <w:proofErr w:type="spellStart"/>
      <w:r>
        <w:rPr>
          <w:rFonts w:ascii="Arial" w:hAnsi="Arial" w:cs="Arial"/>
          <w:sz w:val="22"/>
          <w:szCs w:val="22"/>
        </w:rPr>
        <w:t>other</w:t>
      </w:r>
      <w:proofErr w:type="spellEnd"/>
      <w:r>
        <w:rPr>
          <w:rFonts w:ascii="Arial" w:hAnsi="Arial" w:cs="Arial"/>
          <w:sz w:val="22"/>
          <w:szCs w:val="22"/>
        </w:rPr>
        <w:t xml:space="preserve"> hand, doctoral or </w:t>
      </w:r>
      <w:proofErr w:type="spellStart"/>
      <w:r>
        <w:rPr>
          <w:rFonts w:ascii="Arial" w:hAnsi="Arial" w:cs="Arial"/>
          <w:sz w:val="22"/>
          <w:szCs w:val="22"/>
        </w:rPr>
        <w:t>post-doctoral</w:t>
      </w:r>
      <w:proofErr w:type="spellEnd"/>
      <w:r>
        <w:rPr>
          <w:rFonts w:ascii="Arial" w:hAnsi="Arial" w:cs="Arial"/>
          <w:sz w:val="22"/>
          <w:szCs w:val="22"/>
        </w:rPr>
        <w:t xml:space="preserve"> </w:t>
      </w:r>
      <w:proofErr w:type="spellStart"/>
      <w:r>
        <w:rPr>
          <w:rFonts w:ascii="Arial" w:hAnsi="Arial" w:cs="Arial"/>
          <w:sz w:val="22"/>
          <w:szCs w:val="22"/>
        </w:rPr>
        <w:t>students</w:t>
      </w:r>
      <w:proofErr w:type="spellEnd"/>
      <w:r>
        <w:rPr>
          <w:rFonts w:ascii="Arial" w:hAnsi="Arial" w:cs="Arial"/>
          <w:sz w:val="22"/>
          <w:szCs w:val="22"/>
        </w:rPr>
        <w:t xml:space="preserve"> </w:t>
      </w:r>
      <w:proofErr w:type="spellStart"/>
      <w:r>
        <w:rPr>
          <w:rFonts w:ascii="Arial" w:hAnsi="Arial" w:cs="Arial"/>
          <w:sz w:val="22"/>
          <w:szCs w:val="22"/>
        </w:rPr>
        <w:t>will</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authorized</w:t>
      </w:r>
      <w:proofErr w:type="spellEnd"/>
      <w:r>
        <w:rPr>
          <w:rFonts w:ascii="Arial" w:hAnsi="Arial" w:cs="Arial"/>
          <w:sz w:val="22"/>
          <w:szCs w:val="22"/>
        </w:rPr>
        <w:t xml:space="preserve"> to </w:t>
      </w:r>
      <w:proofErr w:type="spellStart"/>
      <w:r>
        <w:rPr>
          <w:rFonts w:ascii="Arial" w:hAnsi="Arial" w:cs="Arial"/>
          <w:sz w:val="22"/>
          <w:szCs w:val="22"/>
        </w:rPr>
        <w:t>spend</w:t>
      </w:r>
      <w:proofErr w:type="spellEnd"/>
      <w:r>
        <w:rPr>
          <w:rFonts w:ascii="Arial" w:hAnsi="Arial" w:cs="Arial"/>
          <w:sz w:val="22"/>
          <w:szCs w:val="22"/>
        </w:rPr>
        <w:t xml:space="preserve"> a fraction of </w:t>
      </w:r>
      <w:proofErr w:type="spellStart"/>
      <w:r>
        <w:rPr>
          <w:rFonts w:ascii="Arial" w:hAnsi="Arial" w:cs="Arial"/>
          <w:sz w:val="22"/>
          <w:szCs w:val="22"/>
        </w:rPr>
        <w:t>their</w:t>
      </w:r>
      <w:proofErr w:type="spellEnd"/>
      <w:r>
        <w:rPr>
          <w:rFonts w:ascii="Arial" w:hAnsi="Arial" w:cs="Arial"/>
          <w:sz w:val="22"/>
          <w:szCs w:val="22"/>
        </w:rPr>
        <w:t xml:space="preserve"> time in the </w:t>
      </w:r>
      <w:proofErr w:type="spellStart"/>
      <w:r>
        <w:rPr>
          <w:rFonts w:ascii="Arial" w:hAnsi="Arial" w:cs="Arial"/>
          <w:sz w:val="22"/>
          <w:szCs w:val="22"/>
        </w:rPr>
        <w:t>industrial</w:t>
      </w:r>
      <w:proofErr w:type="spellEnd"/>
      <w:r>
        <w:rPr>
          <w:rFonts w:ascii="Arial" w:hAnsi="Arial" w:cs="Arial"/>
          <w:sz w:val="22"/>
          <w:szCs w:val="22"/>
        </w:rPr>
        <w:t xml:space="preserve"> </w:t>
      </w:r>
      <w:proofErr w:type="spellStart"/>
      <w:r>
        <w:rPr>
          <w:rFonts w:ascii="Arial" w:hAnsi="Arial" w:cs="Arial"/>
          <w:sz w:val="22"/>
          <w:szCs w:val="22"/>
        </w:rPr>
        <w:t>laboratory</w:t>
      </w:r>
      <w:proofErr w:type="spellEnd"/>
      <w:r>
        <w:rPr>
          <w:rFonts w:ascii="Arial" w:hAnsi="Arial" w:cs="Arial"/>
          <w:sz w:val="22"/>
          <w:szCs w:val="22"/>
        </w:rPr>
        <w:t xml:space="preserve">, or the </w:t>
      </w:r>
      <w:proofErr w:type="spellStart"/>
      <w:r>
        <w:rPr>
          <w:rFonts w:ascii="Arial" w:hAnsi="Arial" w:cs="Arial"/>
          <w:sz w:val="22"/>
          <w:szCs w:val="22"/>
        </w:rPr>
        <w:t>industrial</w:t>
      </w:r>
      <w:proofErr w:type="spellEnd"/>
      <w:r>
        <w:rPr>
          <w:rFonts w:ascii="Arial" w:hAnsi="Arial" w:cs="Arial"/>
          <w:sz w:val="22"/>
          <w:szCs w:val="22"/>
        </w:rPr>
        <w:t xml:space="preserve"> team </w:t>
      </w:r>
      <w:proofErr w:type="spellStart"/>
      <w:r>
        <w:rPr>
          <w:rFonts w:ascii="Arial" w:hAnsi="Arial" w:cs="Arial"/>
          <w:sz w:val="22"/>
          <w:szCs w:val="22"/>
        </w:rPr>
        <w:t>may</w:t>
      </w:r>
      <w:proofErr w:type="spellEnd"/>
      <w:r>
        <w:rPr>
          <w:rFonts w:ascii="Arial" w:hAnsi="Arial" w:cs="Arial"/>
          <w:sz w:val="22"/>
          <w:szCs w:val="22"/>
        </w:rPr>
        <w:t xml:space="preserve"> use </w:t>
      </w:r>
      <w:proofErr w:type="spellStart"/>
      <w:r>
        <w:rPr>
          <w:rFonts w:ascii="Arial" w:hAnsi="Arial" w:cs="Arial"/>
          <w:sz w:val="22"/>
          <w:szCs w:val="22"/>
        </w:rPr>
        <w:t>equipment</w:t>
      </w:r>
      <w:proofErr w:type="spellEnd"/>
      <w:r>
        <w:rPr>
          <w:rFonts w:ascii="Arial" w:hAnsi="Arial" w:cs="Arial"/>
          <w:sz w:val="22"/>
          <w:szCs w:val="22"/>
        </w:rPr>
        <w:t xml:space="preserve"> </w:t>
      </w:r>
      <w:proofErr w:type="spellStart"/>
      <w:r>
        <w:rPr>
          <w:rFonts w:ascii="Arial" w:hAnsi="Arial" w:cs="Arial"/>
          <w:sz w:val="22"/>
          <w:szCs w:val="22"/>
        </w:rPr>
        <w:t>acquired</w:t>
      </w:r>
      <w:proofErr w:type="spellEnd"/>
      <w:r>
        <w:rPr>
          <w:rFonts w:ascii="Arial" w:hAnsi="Arial" w:cs="Arial"/>
          <w:sz w:val="22"/>
          <w:szCs w:val="22"/>
        </w:rPr>
        <w:t xml:space="preserve"> by a team </w:t>
      </w:r>
      <w:proofErr w:type="spellStart"/>
      <w:r>
        <w:rPr>
          <w:rFonts w:ascii="Arial" w:hAnsi="Arial" w:cs="Arial"/>
          <w:sz w:val="22"/>
          <w:szCs w:val="22"/>
        </w:rPr>
        <w:t>member</w:t>
      </w:r>
      <w:proofErr w:type="spellEnd"/>
      <w:r>
        <w:rPr>
          <w:rFonts w:ascii="Arial" w:hAnsi="Arial" w:cs="Arial"/>
          <w:sz w:val="22"/>
          <w:szCs w:val="22"/>
        </w:rPr>
        <w:t xml:space="preserve"> of the QuanTiP </w:t>
      </w:r>
      <w:proofErr w:type="gramStart"/>
      <w:r>
        <w:rPr>
          <w:rFonts w:ascii="Arial" w:hAnsi="Arial" w:cs="Arial"/>
          <w:sz w:val="22"/>
          <w:szCs w:val="22"/>
        </w:rPr>
        <w:t>network;</w:t>
      </w:r>
      <w:proofErr w:type="gramEnd"/>
      <w:r>
        <w:rPr>
          <w:rFonts w:ascii="Arial" w:hAnsi="Arial" w:cs="Arial"/>
          <w:sz w:val="22"/>
          <w:szCs w:val="22"/>
        </w:rPr>
        <w:t xml:space="preserve"> </w:t>
      </w:r>
      <w:proofErr w:type="spellStart"/>
      <w:r>
        <w:rPr>
          <w:rFonts w:ascii="Arial" w:hAnsi="Arial" w:cs="Arial"/>
          <w:sz w:val="22"/>
          <w:szCs w:val="22"/>
        </w:rPr>
        <w:t>it</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up to the </w:t>
      </w:r>
      <w:proofErr w:type="spellStart"/>
      <w:r>
        <w:rPr>
          <w:rFonts w:ascii="Arial" w:hAnsi="Arial" w:cs="Arial"/>
          <w:sz w:val="22"/>
          <w:szCs w:val="22"/>
        </w:rPr>
        <w:t>project</w:t>
      </w:r>
      <w:proofErr w:type="spellEnd"/>
      <w:r>
        <w:rPr>
          <w:rFonts w:ascii="Arial" w:hAnsi="Arial" w:cs="Arial"/>
          <w:sz w:val="22"/>
          <w:szCs w:val="22"/>
        </w:rPr>
        <w:t xml:space="preserve"> leader to </w:t>
      </w:r>
      <w:proofErr w:type="spellStart"/>
      <w:r>
        <w:rPr>
          <w:rFonts w:ascii="Arial" w:hAnsi="Arial" w:cs="Arial"/>
          <w:sz w:val="22"/>
          <w:szCs w:val="22"/>
        </w:rPr>
        <w:t>specify</w:t>
      </w:r>
      <w:proofErr w:type="spellEnd"/>
      <w:r>
        <w:rPr>
          <w:rFonts w:ascii="Arial" w:hAnsi="Arial" w:cs="Arial"/>
          <w:sz w:val="22"/>
          <w:szCs w:val="22"/>
        </w:rPr>
        <w:t xml:space="preserve"> the mode of collaboration </w:t>
      </w:r>
      <w:proofErr w:type="spellStart"/>
      <w:r>
        <w:rPr>
          <w:rFonts w:ascii="Arial" w:hAnsi="Arial" w:cs="Arial"/>
          <w:sz w:val="22"/>
          <w:szCs w:val="22"/>
        </w:rPr>
        <w:t>envisioned</w:t>
      </w:r>
      <w:proofErr w:type="spellEnd"/>
      <w:r>
        <w:rPr>
          <w:rFonts w:ascii="Arial" w:hAnsi="Arial" w:cs="Arial"/>
          <w:sz w:val="22"/>
          <w:szCs w:val="22"/>
        </w:rPr>
        <w:t xml:space="preserve">, in the </w:t>
      </w:r>
      <w:proofErr w:type="spellStart"/>
      <w:r>
        <w:rPr>
          <w:rFonts w:ascii="Arial" w:hAnsi="Arial" w:cs="Arial"/>
          <w:sz w:val="22"/>
          <w:szCs w:val="22"/>
        </w:rPr>
        <w:t>interest</w:t>
      </w:r>
      <w:proofErr w:type="spellEnd"/>
      <w:r>
        <w:rPr>
          <w:rFonts w:ascii="Arial" w:hAnsi="Arial" w:cs="Arial"/>
          <w:sz w:val="22"/>
          <w:szCs w:val="22"/>
        </w:rPr>
        <w:t xml:space="preserve"> of the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submitted</w:t>
      </w:r>
      <w:proofErr w:type="spellEnd"/>
      <w:r>
        <w:rPr>
          <w:rFonts w:ascii="Arial" w:hAnsi="Arial" w:cs="Arial"/>
          <w:sz w:val="22"/>
          <w:szCs w:val="22"/>
        </w:rPr>
        <w:t xml:space="preserve">. </w:t>
      </w:r>
      <w:proofErr w:type="spellStart"/>
      <w:r>
        <w:rPr>
          <w:rFonts w:ascii="Arial" w:hAnsi="Arial" w:cs="Arial"/>
          <w:sz w:val="22"/>
          <w:szCs w:val="22"/>
        </w:rPr>
        <w:t>Moreover</w:t>
      </w:r>
      <w:proofErr w:type="spellEnd"/>
      <w:r>
        <w:rPr>
          <w:rFonts w:ascii="Arial" w:hAnsi="Arial" w:cs="Arial"/>
          <w:sz w:val="22"/>
          <w:szCs w:val="22"/>
        </w:rPr>
        <w:t xml:space="preserve">, to use </w:t>
      </w:r>
      <w:proofErr w:type="spellStart"/>
      <w:r>
        <w:rPr>
          <w:rFonts w:ascii="Arial" w:hAnsi="Arial" w:cs="Arial"/>
          <w:sz w:val="22"/>
          <w:szCs w:val="22"/>
        </w:rPr>
        <w:t>this</w:t>
      </w:r>
      <w:proofErr w:type="spellEnd"/>
      <w:r>
        <w:rPr>
          <w:rFonts w:ascii="Arial" w:hAnsi="Arial" w:cs="Arial"/>
          <w:sz w:val="22"/>
          <w:szCs w:val="22"/>
        </w:rPr>
        <w:t xml:space="preserve"> option, </w:t>
      </w:r>
      <w:proofErr w:type="spellStart"/>
      <w:r>
        <w:rPr>
          <w:rFonts w:ascii="Arial" w:hAnsi="Arial" w:cs="Arial"/>
          <w:sz w:val="22"/>
          <w:szCs w:val="22"/>
        </w:rPr>
        <w:t>it</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essential to </w:t>
      </w:r>
      <w:proofErr w:type="spellStart"/>
      <w:r>
        <w:rPr>
          <w:rFonts w:ascii="Arial" w:hAnsi="Arial" w:cs="Arial"/>
          <w:sz w:val="22"/>
          <w:szCs w:val="22"/>
        </w:rPr>
        <w:t>draw</w:t>
      </w:r>
      <w:proofErr w:type="spellEnd"/>
      <w:r>
        <w:rPr>
          <w:rFonts w:ascii="Arial" w:hAnsi="Arial" w:cs="Arial"/>
          <w:sz w:val="22"/>
          <w:szCs w:val="22"/>
        </w:rPr>
        <w:t xml:space="preserve"> up a </w:t>
      </w:r>
      <w:r>
        <w:rPr>
          <w:rFonts w:ascii="Arial" w:hAnsi="Arial" w:cs="Arial"/>
          <w:b/>
          <w:bCs/>
          <w:sz w:val="22"/>
          <w:szCs w:val="22"/>
        </w:rPr>
        <w:t>collaboration agreement</w:t>
      </w:r>
      <w:r>
        <w:rPr>
          <w:rFonts w:ascii="Arial" w:hAnsi="Arial" w:cs="Arial"/>
          <w:sz w:val="22"/>
          <w:szCs w:val="22"/>
        </w:rPr>
        <w:t xml:space="preserve"> </w:t>
      </w:r>
      <w:proofErr w:type="spellStart"/>
      <w:r>
        <w:rPr>
          <w:rFonts w:ascii="Arial" w:hAnsi="Arial" w:cs="Arial"/>
          <w:sz w:val="22"/>
          <w:szCs w:val="22"/>
        </w:rPr>
        <w:t>with</w:t>
      </w:r>
      <w:proofErr w:type="spellEnd"/>
      <w:r>
        <w:rPr>
          <w:rFonts w:ascii="Arial" w:hAnsi="Arial" w:cs="Arial"/>
          <w:sz w:val="22"/>
          <w:szCs w:val="22"/>
        </w:rPr>
        <w:t xml:space="preserve"> the </w:t>
      </w:r>
      <w:proofErr w:type="spellStart"/>
      <w:r>
        <w:rPr>
          <w:rFonts w:ascii="Arial" w:hAnsi="Arial" w:cs="Arial"/>
          <w:sz w:val="22"/>
          <w:szCs w:val="22"/>
        </w:rPr>
        <w:t>industrial</w:t>
      </w:r>
      <w:proofErr w:type="spellEnd"/>
      <w:r>
        <w:rPr>
          <w:rFonts w:ascii="Arial" w:hAnsi="Arial" w:cs="Arial"/>
          <w:sz w:val="22"/>
          <w:szCs w:val="22"/>
        </w:rPr>
        <w:t xml:space="preserve"> </w:t>
      </w:r>
      <w:proofErr w:type="spellStart"/>
      <w:r>
        <w:rPr>
          <w:rFonts w:ascii="Arial" w:hAnsi="Arial" w:cs="Arial"/>
          <w:sz w:val="22"/>
          <w:szCs w:val="22"/>
        </w:rPr>
        <w:t>partner</w:t>
      </w:r>
      <w:proofErr w:type="spellEnd"/>
      <w:r>
        <w:rPr>
          <w:rFonts w:ascii="Arial" w:hAnsi="Arial" w:cs="Arial"/>
          <w:sz w:val="22"/>
          <w:szCs w:val="22"/>
        </w:rPr>
        <w:t xml:space="preserve">, </w:t>
      </w:r>
      <w:proofErr w:type="spellStart"/>
      <w:r>
        <w:rPr>
          <w:rFonts w:ascii="Arial" w:hAnsi="Arial" w:cs="Arial"/>
          <w:sz w:val="22"/>
          <w:szCs w:val="22"/>
        </w:rPr>
        <w:t>specifying</w:t>
      </w:r>
      <w:proofErr w:type="spellEnd"/>
      <w:r>
        <w:rPr>
          <w:rFonts w:ascii="Arial" w:hAnsi="Arial" w:cs="Arial"/>
          <w:sz w:val="22"/>
          <w:szCs w:val="22"/>
        </w:rPr>
        <w:t xml:space="preserve"> in </w:t>
      </w:r>
      <w:proofErr w:type="spellStart"/>
      <w:r>
        <w:rPr>
          <w:rFonts w:ascii="Arial" w:hAnsi="Arial" w:cs="Arial"/>
          <w:sz w:val="22"/>
          <w:szCs w:val="22"/>
        </w:rPr>
        <w:t>particular</w:t>
      </w:r>
      <w:proofErr w:type="spellEnd"/>
      <w:r>
        <w:rPr>
          <w:rFonts w:ascii="Arial" w:hAnsi="Arial" w:cs="Arial"/>
          <w:sz w:val="22"/>
          <w:szCs w:val="22"/>
        </w:rPr>
        <w:t xml:space="preserve"> the </w:t>
      </w:r>
      <w:proofErr w:type="spellStart"/>
      <w:r>
        <w:rPr>
          <w:rFonts w:ascii="Arial" w:hAnsi="Arial" w:cs="Arial"/>
          <w:b/>
          <w:bCs/>
          <w:sz w:val="22"/>
          <w:szCs w:val="22"/>
        </w:rPr>
        <w:t>rules</w:t>
      </w:r>
      <w:proofErr w:type="spellEnd"/>
      <w:r>
        <w:rPr>
          <w:rFonts w:ascii="Arial" w:hAnsi="Arial" w:cs="Arial"/>
          <w:b/>
          <w:bCs/>
          <w:sz w:val="22"/>
          <w:szCs w:val="22"/>
        </w:rPr>
        <w:t xml:space="preserve"> </w:t>
      </w:r>
      <w:proofErr w:type="spellStart"/>
      <w:r>
        <w:rPr>
          <w:rFonts w:ascii="Arial" w:hAnsi="Arial" w:cs="Arial"/>
          <w:b/>
          <w:bCs/>
          <w:sz w:val="22"/>
          <w:szCs w:val="22"/>
        </w:rPr>
        <w:t>governing</w:t>
      </w:r>
      <w:proofErr w:type="spellEnd"/>
      <w:r>
        <w:rPr>
          <w:rFonts w:ascii="Arial" w:hAnsi="Arial" w:cs="Arial"/>
          <w:b/>
          <w:bCs/>
          <w:sz w:val="22"/>
          <w:szCs w:val="22"/>
        </w:rPr>
        <w:t xml:space="preserve"> </w:t>
      </w:r>
      <w:proofErr w:type="spellStart"/>
      <w:r>
        <w:rPr>
          <w:rFonts w:ascii="Arial" w:hAnsi="Arial" w:cs="Arial"/>
          <w:b/>
          <w:bCs/>
          <w:sz w:val="22"/>
          <w:szCs w:val="22"/>
        </w:rPr>
        <w:t>intellectual</w:t>
      </w:r>
      <w:proofErr w:type="spellEnd"/>
      <w:r>
        <w:rPr>
          <w:rFonts w:ascii="Arial" w:hAnsi="Arial" w:cs="Arial"/>
          <w:b/>
          <w:bCs/>
          <w:sz w:val="22"/>
          <w:szCs w:val="22"/>
        </w:rPr>
        <w:t xml:space="preserve"> </w:t>
      </w:r>
      <w:proofErr w:type="spellStart"/>
      <w:r>
        <w:rPr>
          <w:rFonts w:ascii="Arial" w:hAnsi="Arial" w:cs="Arial"/>
          <w:b/>
          <w:bCs/>
          <w:sz w:val="22"/>
          <w:szCs w:val="22"/>
        </w:rPr>
        <w:t>property</w:t>
      </w:r>
      <w:proofErr w:type="spellEnd"/>
      <w:r>
        <w:rPr>
          <w:rFonts w:ascii="Arial" w:hAnsi="Arial" w:cs="Arial"/>
          <w:sz w:val="22"/>
          <w:szCs w:val="22"/>
        </w:rPr>
        <w:t xml:space="preserve">. If the </w:t>
      </w:r>
      <w:proofErr w:type="spellStart"/>
      <w:r>
        <w:rPr>
          <w:rFonts w:ascii="Arial" w:hAnsi="Arial" w:cs="Arial"/>
          <w:sz w:val="22"/>
          <w:szCs w:val="22"/>
        </w:rPr>
        <w:t>submitted</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part of a </w:t>
      </w:r>
      <w:proofErr w:type="spellStart"/>
      <w:r>
        <w:rPr>
          <w:rFonts w:ascii="Arial" w:hAnsi="Arial" w:cs="Arial"/>
          <w:sz w:val="22"/>
          <w:szCs w:val="22"/>
        </w:rPr>
        <w:t>pre-existing</w:t>
      </w:r>
      <w:proofErr w:type="spellEnd"/>
      <w:r>
        <w:rPr>
          <w:rFonts w:ascii="Arial" w:hAnsi="Arial" w:cs="Arial"/>
          <w:sz w:val="22"/>
          <w:szCs w:val="22"/>
        </w:rPr>
        <w:t xml:space="preserve"> collaboration </w:t>
      </w:r>
      <w:proofErr w:type="spellStart"/>
      <w:r>
        <w:rPr>
          <w:rFonts w:ascii="Arial" w:hAnsi="Arial" w:cs="Arial"/>
          <w:sz w:val="22"/>
          <w:szCs w:val="22"/>
        </w:rPr>
        <w:t>already</w:t>
      </w:r>
      <w:proofErr w:type="spellEnd"/>
      <w:r>
        <w:rPr>
          <w:rFonts w:ascii="Arial" w:hAnsi="Arial" w:cs="Arial"/>
          <w:sz w:val="22"/>
          <w:szCs w:val="22"/>
        </w:rPr>
        <w:t xml:space="preserve"> </w:t>
      </w:r>
      <w:proofErr w:type="spellStart"/>
      <w:r>
        <w:rPr>
          <w:rFonts w:ascii="Arial" w:hAnsi="Arial" w:cs="Arial"/>
          <w:sz w:val="22"/>
          <w:szCs w:val="22"/>
        </w:rPr>
        <w:t>formalized</w:t>
      </w:r>
      <w:proofErr w:type="spellEnd"/>
      <w:r>
        <w:rPr>
          <w:rFonts w:ascii="Arial" w:hAnsi="Arial" w:cs="Arial"/>
          <w:sz w:val="22"/>
          <w:szCs w:val="22"/>
        </w:rPr>
        <w:t xml:space="preserve"> by </w:t>
      </w:r>
      <w:proofErr w:type="spellStart"/>
      <w:r>
        <w:rPr>
          <w:rFonts w:ascii="Arial" w:hAnsi="Arial" w:cs="Arial"/>
          <w:sz w:val="22"/>
          <w:szCs w:val="22"/>
        </w:rPr>
        <w:t>such</w:t>
      </w:r>
      <w:proofErr w:type="spellEnd"/>
      <w:r>
        <w:rPr>
          <w:rFonts w:ascii="Arial" w:hAnsi="Arial" w:cs="Arial"/>
          <w:sz w:val="22"/>
          <w:szCs w:val="22"/>
        </w:rPr>
        <w:t xml:space="preserve"> a collaboration or consortium agreement (e.g. as part of an ANR, </w:t>
      </w:r>
      <w:proofErr w:type="spellStart"/>
      <w:r>
        <w:rPr>
          <w:rFonts w:ascii="Arial" w:hAnsi="Arial" w:cs="Arial"/>
          <w:sz w:val="22"/>
          <w:szCs w:val="22"/>
        </w:rPr>
        <w:t>Quantera</w:t>
      </w:r>
      <w:proofErr w:type="spellEnd"/>
      <w:r>
        <w:rPr>
          <w:rFonts w:ascii="Arial" w:hAnsi="Arial" w:cs="Arial"/>
          <w:sz w:val="22"/>
          <w:szCs w:val="22"/>
        </w:rPr>
        <w:t xml:space="preserve"> or </w:t>
      </w:r>
      <w:proofErr w:type="spellStart"/>
      <w:r>
        <w:rPr>
          <w:rFonts w:ascii="Arial" w:hAnsi="Arial" w:cs="Arial"/>
          <w:sz w:val="22"/>
          <w:szCs w:val="22"/>
        </w:rPr>
        <w:t>European</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this</w:t>
      </w:r>
      <w:proofErr w:type="spellEnd"/>
      <w:r>
        <w:rPr>
          <w:rFonts w:ascii="Arial" w:hAnsi="Arial" w:cs="Arial"/>
          <w:sz w:val="22"/>
          <w:szCs w:val="22"/>
        </w:rPr>
        <w:t xml:space="preserve"> can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forwarded</w:t>
      </w:r>
      <w:proofErr w:type="spellEnd"/>
      <w:r>
        <w:rPr>
          <w:rFonts w:ascii="Arial" w:hAnsi="Arial" w:cs="Arial"/>
          <w:sz w:val="22"/>
          <w:szCs w:val="22"/>
        </w:rPr>
        <w:t xml:space="preserve"> to QuanTiP and </w:t>
      </w:r>
      <w:proofErr w:type="spellStart"/>
      <w:r>
        <w:rPr>
          <w:rFonts w:ascii="Arial" w:hAnsi="Arial" w:cs="Arial"/>
          <w:sz w:val="22"/>
          <w:szCs w:val="22"/>
        </w:rPr>
        <w:t>take</w:t>
      </w:r>
      <w:proofErr w:type="spellEnd"/>
      <w:r>
        <w:rPr>
          <w:rFonts w:ascii="Arial" w:hAnsi="Arial" w:cs="Arial"/>
          <w:sz w:val="22"/>
          <w:szCs w:val="22"/>
        </w:rPr>
        <w:t xml:space="preserve"> the place of the collaboration </w:t>
      </w:r>
      <w:proofErr w:type="gramStart"/>
      <w:r>
        <w:rPr>
          <w:rFonts w:ascii="Arial" w:hAnsi="Arial" w:cs="Arial"/>
          <w:sz w:val="22"/>
          <w:szCs w:val="22"/>
        </w:rPr>
        <w:t>agreement;</w:t>
      </w:r>
      <w:proofErr w:type="gramEnd"/>
      <w:r>
        <w:rPr>
          <w:rFonts w:ascii="Arial" w:hAnsi="Arial" w:cs="Arial"/>
          <w:sz w:val="22"/>
          <w:szCs w:val="22"/>
        </w:rPr>
        <w:t xml:space="preserve"> </w:t>
      </w:r>
      <w:proofErr w:type="spellStart"/>
      <w:r>
        <w:rPr>
          <w:rFonts w:ascii="Arial" w:hAnsi="Arial" w:cs="Arial"/>
          <w:sz w:val="22"/>
          <w:szCs w:val="22"/>
        </w:rPr>
        <w:t>otherwise</w:t>
      </w:r>
      <w:proofErr w:type="spellEnd"/>
      <w:r>
        <w:rPr>
          <w:rFonts w:ascii="Arial" w:hAnsi="Arial" w:cs="Arial"/>
          <w:sz w:val="22"/>
          <w:szCs w:val="22"/>
        </w:rPr>
        <w:t xml:space="preserve">, an ad hoc agreement </w:t>
      </w:r>
      <w:proofErr w:type="spellStart"/>
      <w:r>
        <w:rPr>
          <w:rFonts w:ascii="Arial" w:hAnsi="Arial" w:cs="Arial"/>
          <w:sz w:val="22"/>
          <w:szCs w:val="22"/>
        </w:rPr>
        <w:t>should</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drawn</w:t>
      </w:r>
      <w:proofErr w:type="spellEnd"/>
      <w:r>
        <w:rPr>
          <w:rFonts w:ascii="Arial" w:hAnsi="Arial" w:cs="Arial"/>
          <w:sz w:val="22"/>
          <w:szCs w:val="22"/>
        </w:rPr>
        <w:t xml:space="preserve"> up. It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advisable</w:t>
      </w:r>
      <w:proofErr w:type="spellEnd"/>
      <w:r>
        <w:rPr>
          <w:rFonts w:ascii="Arial" w:hAnsi="Arial" w:cs="Arial"/>
          <w:sz w:val="22"/>
          <w:szCs w:val="22"/>
        </w:rPr>
        <w:t xml:space="preserve"> to </w:t>
      </w:r>
      <w:proofErr w:type="spellStart"/>
      <w:r>
        <w:rPr>
          <w:rFonts w:ascii="Arial" w:hAnsi="Arial" w:cs="Arial"/>
          <w:sz w:val="22"/>
          <w:szCs w:val="22"/>
        </w:rPr>
        <w:t>include</w:t>
      </w:r>
      <w:proofErr w:type="spellEnd"/>
      <w:r>
        <w:rPr>
          <w:rFonts w:ascii="Arial" w:hAnsi="Arial" w:cs="Arial"/>
          <w:sz w:val="22"/>
          <w:szCs w:val="22"/>
        </w:rPr>
        <w:t xml:space="preserve"> </w:t>
      </w:r>
      <w:proofErr w:type="spellStart"/>
      <w:r>
        <w:rPr>
          <w:rFonts w:ascii="Arial" w:hAnsi="Arial" w:cs="Arial"/>
          <w:sz w:val="22"/>
          <w:szCs w:val="22"/>
        </w:rPr>
        <w:t>this</w:t>
      </w:r>
      <w:proofErr w:type="spellEnd"/>
      <w:r>
        <w:rPr>
          <w:rFonts w:ascii="Arial" w:hAnsi="Arial" w:cs="Arial"/>
          <w:sz w:val="22"/>
          <w:szCs w:val="22"/>
        </w:rPr>
        <w:t xml:space="preserve"> agreement </w:t>
      </w:r>
      <w:proofErr w:type="spellStart"/>
      <w:r>
        <w:rPr>
          <w:rFonts w:ascii="Arial" w:hAnsi="Arial" w:cs="Arial"/>
          <w:sz w:val="22"/>
          <w:szCs w:val="22"/>
        </w:rPr>
        <w:t>when</w:t>
      </w:r>
      <w:proofErr w:type="spellEnd"/>
      <w:r>
        <w:rPr>
          <w:rFonts w:ascii="Arial" w:hAnsi="Arial" w:cs="Arial"/>
          <w:sz w:val="22"/>
          <w:szCs w:val="22"/>
        </w:rPr>
        <w:t xml:space="preserve"> </w:t>
      </w:r>
      <w:proofErr w:type="spellStart"/>
      <w:r>
        <w:rPr>
          <w:rFonts w:ascii="Arial" w:hAnsi="Arial" w:cs="Arial"/>
          <w:sz w:val="22"/>
          <w:szCs w:val="22"/>
        </w:rPr>
        <w:t>submitting</w:t>
      </w:r>
      <w:proofErr w:type="spellEnd"/>
      <w:r>
        <w:rPr>
          <w:rFonts w:ascii="Arial" w:hAnsi="Arial" w:cs="Arial"/>
          <w:sz w:val="22"/>
          <w:szCs w:val="22"/>
        </w:rPr>
        <w:t xml:space="preserve"> the </w:t>
      </w:r>
      <w:proofErr w:type="spellStart"/>
      <w:r>
        <w:rPr>
          <w:rFonts w:ascii="Arial" w:hAnsi="Arial" w:cs="Arial"/>
          <w:sz w:val="22"/>
          <w:szCs w:val="22"/>
        </w:rPr>
        <w:t>project</w:t>
      </w:r>
      <w:proofErr w:type="spellEnd"/>
      <w:r>
        <w:rPr>
          <w:rFonts w:ascii="Arial" w:hAnsi="Arial" w:cs="Arial"/>
          <w:sz w:val="22"/>
          <w:szCs w:val="22"/>
        </w:rPr>
        <w:t xml:space="preserve">, and in </w:t>
      </w:r>
      <w:proofErr w:type="spellStart"/>
      <w:r>
        <w:rPr>
          <w:rFonts w:ascii="Arial" w:hAnsi="Arial" w:cs="Arial"/>
          <w:sz w:val="22"/>
          <w:szCs w:val="22"/>
        </w:rPr>
        <w:t>any</w:t>
      </w:r>
      <w:proofErr w:type="spellEnd"/>
      <w:r>
        <w:rPr>
          <w:rFonts w:ascii="Arial" w:hAnsi="Arial" w:cs="Arial"/>
          <w:sz w:val="22"/>
          <w:szCs w:val="22"/>
        </w:rPr>
        <w:t xml:space="preserve"> case, </w:t>
      </w:r>
      <w:proofErr w:type="spellStart"/>
      <w:r>
        <w:rPr>
          <w:rFonts w:ascii="Arial" w:hAnsi="Arial" w:cs="Arial"/>
          <w:b/>
          <w:bCs/>
          <w:sz w:val="22"/>
          <w:szCs w:val="22"/>
        </w:rPr>
        <w:t>funding</w:t>
      </w:r>
      <w:proofErr w:type="spellEnd"/>
      <w:r>
        <w:rPr>
          <w:rFonts w:ascii="Arial" w:hAnsi="Arial" w:cs="Arial"/>
          <w:b/>
          <w:bCs/>
          <w:sz w:val="22"/>
          <w:szCs w:val="22"/>
        </w:rPr>
        <w:t xml:space="preserve"> </w:t>
      </w:r>
      <w:proofErr w:type="spellStart"/>
      <w:r>
        <w:rPr>
          <w:rFonts w:ascii="Arial" w:hAnsi="Arial" w:cs="Arial"/>
          <w:b/>
          <w:bCs/>
          <w:sz w:val="22"/>
          <w:szCs w:val="22"/>
        </w:rPr>
        <w:t>cannot</w:t>
      </w:r>
      <w:proofErr w:type="spellEnd"/>
      <w:r>
        <w:rPr>
          <w:rFonts w:ascii="Arial" w:hAnsi="Arial" w:cs="Arial"/>
          <w:b/>
          <w:bCs/>
          <w:sz w:val="22"/>
          <w:szCs w:val="22"/>
        </w:rPr>
        <w:t xml:space="preserve"> </w:t>
      </w:r>
      <w:proofErr w:type="spellStart"/>
      <w:r>
        <w:rPr>
          <w:rFonts w:ascii="Arial" w:hAnsi="Arial" w:cs="Arial"/>
          <w:b/>
          <w:bCs/>
          <w:sz w:val="22"/>
          <w:szCs w:val="22"/>
        </w:rPr>
        <w:t>be</w:t>
      </w:r>
      <w:proofErr w:type="spellEnd"/>
      <w:r>
        <w:rPr>
          <w:rFonts w:ascii="Arial" w:hAnsi="Arial" w:cs="Arial"/>
          <w:b/>
          <w:bCs/>
          <w:sz w:val="22"/>
          <w:szCs w:val="22"/>
        </w:rPr>
        <w:t xml:space="preserve"> </w:t>
      </w:r>
      <w:proofErr w:type="spellStart"/>
      <w:r>
        <w:rPr>
          <w:rFonts w:ascii="Arial" w:hAnsi="Arial" w:cs="Arial"/>
          <w:b/>
          <w:bCs/>
          <w:sz w:val="22"/>
          <w:szCs w:val="22"/>
        </w:rPr>
        <w:t>granted</w:t>
      </w:r>
      <w:proofErr w:type="spellEnd"/>
      <w:r>
        <w:rPr>
          <w:rFonts w:ascii="Arial" w:hAnsi="Arial" w:cs="Arial"/>
          <w:b/>
          <w:bCs/>
          <w:sz w:val="22"/>
          <w:szCs w:val="22"/>
        </w:rPr>
        <w:t xml:space="preserve"> to a </w:t>
      </w:r>
      <w:proofErr w:type="spellStart"/>
      <w:r>
        <w:rPr>
          <w:rFonts w:ascii="Arial" w:hAnsi="Arial" w:cs="Arial"/>
          <w:b/>
          <w:bCs/>
          <w:sz w:val="22"/>
          <w:szCs w:val="22"/>
        </w:rPr>
        <w:t>project</w:t>
      </w:r>
      <w:proofErr w:type="spellEnd"/>
      <w:r>
        <w:rPr>
          <w:rFonts w:ascii="Arial" w:hAnsi="Arial" w:cs="Arial"/>
          <w:b/>
          <w:bCs/>
          <w:sz w:val="22"/>
          <w:szCs w:val="22"/>
        </w:rPr>
        <w:t xml:space="preserve"> </w:t>
      </w:r>
      <w:proofErr w:type="spellStart"/>
      <w:r>
        <w:rPr>
          <w:rFonts w:ascii="Arial" w:hAnsi="Arial" w:cs="Arial"/>
          <w:b/>
          <w:bCs/>
          <w:sz w:val="22"/>
          <w:szCs w:val="22"/>
        </w:rPr>
        <w:t>including</w:t>
      </w:r>
      <w:proofErr w:type="spellEnd"/>
      <w:r>
        <w:rPr>
          <w:rFonts w:ascii="Arial" w:hAnsi="Arial" w:cs="Arial"/>
          <w:b/>
          <w:bCs/>
          <w:sz w:val="22"/>
          <w:szCs w:val="22"/>
        </w:rPr>
        <w:t xml:space="preserve"> an </w:t>
      </w:r>
      <w:proofErr w:type="spellStart"/>
      <w:r>
        <w:rPr>
          <w:rFonts w:ascii="Arial" w:hAnsi="Arial" w:cs="Arial"/>
          <w:b/>
          <w:bCs/>
          <w:sz w:val="22"/>
          <w:szCs w:val="22"/>
        </w:rPr>
        <w:t>industrial</w:t>
      </w:r>
      <w:proofErr w:type="spellEnd"/>
      <w:r>
        <w:rPr>
          <w:rFonts w:ascii="Arial" w:hAnsi="Arial" w:cs="Arial"/>
          <w:b/>
          <w:bCs/>
          <w:sz w:val="22"/>
          <w:szCs w:val="22"/>
        </w:rPr>
        <w:t xml:space="preserve"> </w:t>
      </w:r>
      <w:proofErr w:type="spellStart"/>
      <w:r>
        <w:rPr>
          <w:rFonts w:ascii="Arial" w:hAnsi="Arial" w:cs="Arial"/>
          <w:b/>
          <w:bCs/>
          <w:sz w:val="22"/>
          <w:szCs w:val="22"/>
        </w:rPr>
        <w:t>partner</w:t>
      </w:r>
      <w:proofErr w:type="spellEnd"/>
      <w:r>
        <w:rPr>
          <w:rFonts w:ascii="Arial" w:hAnsi="Arial" w:cs="Arial"/>
          <w:b/>
          <w:bCs/>
          <w:sz w:val="22"/>
          <w:szCs w:val="22"/>
        </w:rPr>
        <w:t xml:space="preserve"> in the absence of a </w:t>
      </w:r>
      <w:proofErr w:type="spellStart"/>
      <w:r>
        <w:rPr>
          <w:rFonts w:ascii="Arial" w:hAnsi="Arial" w:cs="Arial"/>
          <w:b/>
          <w:bCs/>
          <w:sz w:val="22"/>
          <w:szCs w:val="22"/>
        </w:rPr>
        <w:t>signed</w:t>
      </w:r>
      <w:proofErr w:type="spellEnd"/>
      <w:r>
        <w:rPr>
          <w:rFonts w:ascii="Arial" w:hAnsi="Arial" w:cs="Arial"/>
          <w:b/>
          <w:bCs/>
          <w:sz w:val="22"/>
          <w:szCs w:val="22"/>
        </w:rPr>
        <w:t xml:space="preserve"> collaboration agreement.</w:t>
      </w:r>
    </w:p>
    <w:p w14:paraId="6A0177B1" w14:textId="3A5A4967" w:rsidR="00C253A5" w:rsidRDefault="00C253A5">
      <w:pPr>
        <w:spacing w:after="120"/>
        <w:jc w:val="both"/>
        <w:rPr>
          <w:rFonts w:ascii="Arial" w:hAnsi="Arial" w:cs="Arial"/>
          <w:b/>
          <w:bCs/>
          <w:sz w:val="22"/>
          <w:szCs w:val="22"/>
        </w:rPr>
      </w:pPr>
    </w:p>
    <w:p w14:paraId="34BED2FA" w14:textId="17B0A381" w:rsidR="00274355" w:rsidRDefault="00274355">
      <w:pPr>
        <w:spacing w:after="120"/>
        <w:jc w:val="both"/>
        <w:rPr>
          <w:rFonts w:ascii="Arial" w:hAnsi="Arial" w:cs="Arial"/>
          <w:b/>
          <w:bCs/>
          <w:sz w:val="22"/>
          <w:szCs w:val="22"/>
        </w:rPr>
      </w:pPr>
    </w:p>
    <w:p w14:paraId="6E7D47CE" w14:textId="57388FAA" w:rsidR="00274355" w:rsidRDefault="00274355">
      <w:pPr>
        <w:spacing w:after="120"/>
        <w:jc w:val="both"/>
        <w:rPr>
          <w:rFonts w:ascii="Arial" w:hAnsi="Arial" w:cs="Arial"/>
          <w:b/>
          <w:bCs/>
          <w:sz w:val="22"/>
          <w:szCs w:val="22"/>
        </w:rPr>
      </w:pPr>
    </w:p>
    <w:p w14:paraId="2FEC40E7" w14:textId="1582B716" w:rsidR="00274355" w:rsidRDefault="00274355">
      <w:pPr>
        <w:spacing w:after="120"/>
        <w:jc w:val="both"/>
        <w:rPr>
          <w:rFonts w:ascii="Arial" w:hAnsi="Arial" w:cs="Arial"/>
          <w:b/>
          <w:bCs/>
          <w:sz w:val="22"/>
          <w:szCs w:val="22"/>
        </w:rPr>
      </w:pPr>
    </w:p>
    <w:p w14:paraId="52B68050" w14:textId="77777777" w:rsidR="00274355" w:rsidRPr="00C253A5" w:rsidRDefault="00274355">
      <w:pPr>
        <w:spacing w:after="120"/>
        <w:jc w:val="both"/>
        <w:rPr>
          <w:rFonts w:ascii="Arial" w:hAnsi="Arial" w:cs="Arial"/>
          <w:b/>
          <w:bCs/>
          <w:sz w:val="22"/>
          <w:szCs w:val="22"/>
        </w:rPr>
      </w:pPr>
    </w:p>
    <w:p w14:paraId="6906A54C" w14:textId="62070E1B" w:rsidR="00C253A5" w:rsidRPr="00274355" w:rsidRDefault="00C253A5" w:rsidP="00274355">
      <w:pPr>
        <w:widowControl/>
        <w:pBdr>
          <w:top w:val="single" w:sz="4" w:space="1" w:color="auto"/>
          <w:left w:val="single" w:sz="4" w:space="4" w:color="auto"/>
          <w:bottom w:val="single" w:sz="4" w:space="1" w:color="auto"/>
          <w:right w:val="single" w:sz="4" w:space="4" w:color="auto"/>
        </w:pBdr>
        <w:tabs>
          <w:tab w:val="left" w:pos="900"/>
        </w:tabs>
        <w:spacing w:after="120"/>
        <w:jc w:val="both"/>
        <w:rPr>
          <w:rFonts w:ascii="Arial" w:hAnsi="Arial" w:cs="Arial"/>
          <w:b/>
          <w:sz w:val="22"/>
          <w:szCs w:val="22"/>
        </w:rPr>
      </w:pPr>
      <w:r w:rsidRPr="00274355">
        <w:rPr>
          <w:rFonts w:ascii="Arial" w:hAnsi="Arial" w:cs="Arial"/>
          <w:b/>
          <w:sz w:val="22"/>
          <w:szCs w:val="22"/>
        </w:rPr>
        <w:t>Calendar:</w:t>
      </w:r>
    </w:p>
    <w:p w14:paraId="3F00405B" w14:textId="1593CFC3" w:rsidR="00C253A5" w:rsidRPr="00274355" w:rsidRDefault="00C253A5" w:rsidP="00274355">
      <w:pPr>
        <w:widowControl/>
        <w:pBdr>
          <w:top w:val="single" w:sz="4" w:space="1" w:color="auto"/>
          <w:left w:val="single" w:sz="4" w:space="4" w:color="auto"/>
          <w:bottom w:val="single" w:sz="4" w:space="1" w:color="auto"/>
          <w:right w:val="single" w:sz="4" w:space="4" w:color="auto"/>
        </w:pBdr>
        <w:tabs>
          <w:tab w:val="left" w:pos="900"/>
        </w:tabs>
        <w:spacing w:after="120"/>
        <w:jc w:val="both"/>
        <w:rPr>
          <w:rFonts w:ascii="Arial" w:hAnsi="Arial" w:cs="Arial"/>
          <w:b/>
          <w:sz w:val="22"/>
          <w:szCs w:val="22"/>
        </w:rPr>
      </w:pPr>
      <w:r w:rsidRPr="00274355">
        <w:rPr>
          <w:rFonts w:ascii="Arial" w:hAnsi="Arial" w:cs="Arial"/>
          <w:bCs/>
          <w:sz w:val="22"/>
          <w:szCs w:val="22"/>
        </w:rPr>
        <w:t xml:space="preserve">Call </w:t>
      </w:r>
      <w:proofErr w:type="spellStart"/>
      <w:r w:rsidRPr="00274355">
        <w:rPr>
          <w:rFonts w:ascii="Arial" w:hAnsi="Arial" w:cs="Arial"/>
          <w:bCs/>
          <w:sz w:val="22"/>
          <w:szCs w:val="22"/>
        </w:rPr>
        <w:t>opening</w:t>
      </w:r>
      <w:proofErr w:type="spellEnd"/>
      <w:r w:rsidRPr="00274355">
        <w:rPr>
          <w:rFonts w:ascii="Arial" w:hAnsi="Arial" w:cs="Arial"/>
          <w:bCs/>
          <w:sz w:val="22"/>
          <w:szCs w:val="22"/>
        </w:rPr>
        <w:t xml:space="preserve"> </w:t>
      </w:r>
      <w:proofErr w:type="gramStart"/>
      <w:r w:rsidRPr="00274355">
        <w:rPr>
          <w:rFonts w:ascii="Arial" w:hAnsi="Arial" w:cs="Arial"/>
          <w:bCs/>
          <w:sz w:val="22"/>
          <w:szCs w:val="22"/>
        </w:rPr>
        <w:t>date:</w:t>
      </w:r>
      <w:proofErr w:type="gramEnd"/>
      <w:r w:rsidRPr="00274355">
        <w:rPr>
          <w:rFonts w:ascii="Arial" w:hAnsi="Arial" w:cs="Arial"/>
          <w:b/>
          <w:sz w:val="22"/>
          <w:szCs w:val="22"/>
        </w:rPr>
        <w:t xml:space="preserve"> </w:t>
      </w:r>
      <w:proofErr w:type="spellStart"/>
      <w:r w:rsidRPr="00274355">
        <w:rPr>
          <w:rFonts w:ascii="Arial" w:hAnsi="Arial" w:cs="Arial"/>
          <w:b/>
          <w:sz w:val="22"/>
          <w:szCs w:val="22"/>
        </w:rPr>
        <w:t>January</w:t>
      </w:r>
      <w:proofErr w:type="spellEnd"/>
      <w:r w:rsidRPr="00274355">
        <w:rPr>
          <w:rFonts w:ascii="Arial" w:hAnsi="Arial" w:cs="Arial"/>
          <w:b/>
          <w:sz w:val="22"/>
          <w:szCs w:val="22"/>
        </w:rPr>
        <w:t xml:space="preserve"> </w:t>
      </w:r>
      <w:r w:rsidR="00274355" w:rsidRPr="00274355">
        <w:rPr>
          <w:rFonts w:ascii="Arial" w:hAnsi="Arial" w:cs="Arial"/>
          <w:b/>
          <w:sz w:val="22"/>
          <w:szCs w:val="22"/>
        </w:rPr>
        <w:t>31</w:t>
      </w:r>
      <w:r w:rsidRPr="00274355">
        <w:rPr>
          <w:rFonts w:ascii="Arial" w:hAnsi="Arial" w:cs="Arial"/>
          <w:b/>
          <w:sz w:val="22"/>
          <w:szCs w:val="22"/>
        </w:rPr>
        <w:t>, 2025</w:t>
      </w:r>
    </w:p>
    <w:p w14:paraId="07B1C48B" w14:textId="77777777" w:rsidR="00C253A5" w:rsidRPr="00274355" w:rsidRDefault="00C253A5" w:rsidP="00274355">
      <w:pPr>
        <w:widowControl/>
        <w:pBdr>
          <w:top w:val="single" w:sz="4" w:space="1" w:color="auto"/>
          <w:left w:val="single" w:sz="4" w:space="4" w:color="auto"/>
          <w:bottom w:val="single" w:sz="4" w:space="1" w:color="auto"/>
          <w:right w:val="single" w:sz="4" w:space="4" w:color="auto"/>
        </w:pBdr>
        <w:tabs>
          <w:tab w:val="left" w:pos="900"/>
        </w:tabs>
        <w:spacing w:after="120"/>
        <w:jc w:val="both"/>
        <w:rPr>
          <w:rFonts w:ascii="Arial" w:hAnsi="Arial" w:cs="Arial"/>
          <w:b/>
          <w:sz w:val="22"/>
          <w:szCs w:val="22"/>
        </w:rPr>
      </w:pPr>
      <w:r w:rsidRPr="00274355">
        <w:rPr>
          <w:rFonts w:ascii="Arial" w:hAnsi="Arial" w:cs="Arial"/>
          <w:bCs/>
          <w:sz w:val="22"/>
          <w:szCs w:val="22"/>
        </w:rPr>
        <w:t xml:space="preserve">Project </w:t>
      </w:r>
      <w:proofErr w:type="spellStart"/>
      <w:r w:rsidRPr="00274355">
        <w:rPr>
          <w:rFonts w:ascii="Arial" w:hAnsi="Arial" w:cs="Arial"/>
          <w:bCs/>
          <w:sz w:val="22"/>
          <w:szCs w:val="22"/>
        </w:rPr>
        <w:t>submission</w:t>
      </w:r>
      <w:proofErr w:type="spellEnd"/>
      <w:r w:rsidRPr="00274355">
        <w:rPr>
          <w:rFonts w:ascii="Arial" w:hAnsi="Arial" w:cs="Arial"/>
          <w:bCs/>
          <w:sz w:val="22"/>
          <w:szCs w:val="22"/>
        </w:rPr>
        <w:t xml:space="preserve"> </w:t>
      </w:r>
      <w:proofErr w:type="gramStart"/>
      <w:r w:rsidRPr="00274355">
        <w:rPr>
          <w:rFonts w:ascii="Arial" w:hAnsi="Arial" w:cs="Arial"/>
          <w:bCs/>
          <w:sz w:val="22"/>
          <w:szCs w:val="22"/>
        </w:rPr>
        <w:t>deadline:</w:t>
      </w:r>
      <w:proofErr w:type="gramEnd"/>
      <w:r w:rsidRPr="00274355">
        <w:rPr>
          <w:rFonts w:ascii="Arial" w:hAnsi="Arial" w:cs="Arial"/>
          <w:b/>
          <w:sz w:val="22"/>
          <w:szCs w:val="22"/>
        </w:rPr>
        <w:t xml:space="preserve"> May 30, 2025</w:t>
      </w:r>
    </w:p>
    <w:p w14:paraId="77565D73" w14:textId="49CDC809" w:rsidR="00327261" w:rsidRPr="00274355" w:rsidRDefault="00C253A5" w:rsidP="00274355">
      <w:pPr>
        <w:widowControl/>
        <w:pBdr>
          <w:top w:val="single" w:sz="4" w:space="1" w:color="auto"/>
          <w:left w:val="single" w:sz="4" w:space="4" w:color="auto"/>
          <w:bottom w:val="single" w:sz="4" w:space="1" w:color="auto"/>
          <w:right w:val="single" w:sz="4" w:space="4" w:color="auto"/>
        </w:pBdr>
        <w:tabs>
          <w:tab w:val="left" w:pos="900"/>
        </w:tabs>
        <w:spacing w:after="120"/>
        <w:jc w:val="both"/>
        <w:rPr>
          <w:rFonts w:ascii="Arial" w:hAnsi="Arial" w:cs="Arial"/>
          <w:bCs/>
          <w:sz w:val="22"/>
          <w:szCs w:val="22"/>
        </w:rPr>
      </w:pPr>
      <w:r w:rsidRPr="00274355">
        <w:rPr>
          <w:rFonts w:ascii="Arial" w:hAnsi="Arial" w:cs="Arial"/>
          <w:bCs/>
          <w:sz w:val="22"/>
          <w:szCs w:val="22"/>
        </w:rPr>
        <w:t xml:space="preserve">Publication of </w:t>
      </w:r>
      <w:proofErr w:type="spellStart"/>
      <w:proofErr w:type="gramStart"/>
      <w:r w:rsidRPr="00274355">
        <w:rPr>
          <w:rFonts w:ascii="Arial" w:hAnsi="Arial" w:cs="Arial"/>
          <w:bCs/>
          <w:sz w:val="22"/>
          <w:szCs w:val="22"/>
        </w:rPr>
        <w:t>results</w:t>
      </w:r>
      <w:proofErr w:type="spellEnd"/>
      <w:r w:rsidRPr="00274355">
        <w:rPr>
          <w:rFonts w:ascii="Arial" w:hAnsi="Arial" w:cs="Arial"/>
          <w:bCs/>
          <w:sz w:val="22"/>
          <w:szCs w:val="22"/>
        </w:rPr>
        <w:t>:</w:t>
      </w:r>
      <w:proofErr w:type="gramEnd"/>
      <w:r w:rsidRPr="00274355">
        <w:rPr>
          <w:rFonts w:ascii="Arial" w:hAnsi="Arial" w:cs="Arial"/>
          <w:b/>
          <w:sz w:val="22"/>
          <w:szCs w:val="22"/>
        </w:rPr>
        <w:t xml:space="preserve"> </w:t>
      </w:r>
      <w:proofErr w:type="spellStart"/>
      <w:r w:rsidRPr="00274355">
        <w:rPr>
          <w:rFonts w:ascii="Arial" w:hAnsi="Arial" w:cs="Arial"/>
          <w:b/>
          <w:sz w:val="22"/>
          <w:szCs w:val="22"/>
        </w:rPr>
        <w:t>September</w:t>
      </w:r>
      <w:proofErr w:type="spellEnd"/>
      <w:r w:rsidRPr="00274355">
        <w:rPr>
          <w:rFonts w:ascii="Arial" w:hAnsi="Arial" w:cs="Arial"/>
          <w:b/>
          <w:sz w:val="22"/>
          <w:szCs w:val="22"/>
        </w:rPr>
        <w:t xml:space="preserve"> 2025 </w:t>
      </w:r>
      <w:r w:rsidRPr="00274355">
        <w:rPr>
          <w:rFonts w:ascii="Arial" w:hAnsi="Arial" w:cs="Arial"/>
          <w:bCs/>
          <w:sz w:val="22"/>
          <w:szCs w:val="22"/>
        </w:rPr>
        <w:t xml:space="preserve">(the final </w:t>
      </w:r>
      <w:proofErr w:type="spellStart"/>
      <w:r w:rsidRPr="00274355">
        <w:rPr>
          <w:rFonts w:ascii="Arial" w:hAnsi="Arial" w:cs="Arial"/>
          <w:bCs/>
          <w:sz w:val="22"/>
          <w:szCs w:val="22"/>
        </w:rPr>
        <w:t>list</w:t>
      </w:r>
      <w:proofErr w:type="spellEnd"/>
      <w:r w:rsidRPr="00274355">
        <w:rPr>
          <w:rFonts w:ascii="Arial" w:hAnsi="Arial" w:cs="Arial"/>
          <w:bCs/>
          <w:sz w:val="22"/>
          <w:szCs w:val="22"/>
        </w:rPr>
        <w:t xml:space="preserve"> of </w:t>
      </w:r>
      <w:proofErr w:type="spellStart"/>
      <w:r w:rsidRPr="00274355">
        <w:rPr>
          <w:rFonts w:ascii="Arial" w:hAnsi="Arial" w:cs="Arial"/>
          <w:bCs/>
          <w:sz w:val="22"/>
          <w:szCs w:val="22"/>
        </w:rPr>
        <w:t>laureates</w:t>
      </w:r>
      <w:proofErr w:type="spellEnd"/>
      <w:r w:rsidRPr="00274355">
        <w:rPr>
          <w:rFonts w:ascii="Arial" w:hAnsi="Arial" w:cs="Arial"/>
          <w:bCs/>
          <w:sz w:val="22"/>
          <w:szCs w:val="22"/>
        </w:rPr>
        <w:t xml:space="preserve"> </w:t>
      </w:r>
      <w:proofErr w:type="spellStart"/>
      <w:r w:rsidRPr="00274355">
        <w:rPr>
          <w:rFonts w:ascii="Arial" w:hAnsi="Arial" w:cs="Arial"/>
          <w:bCs/>
          <w:sz w:val="22"/>
          <w:szCs w:val="22"/>
        </w:rPr>
        <w:t>will</w:t>
      </w:r>
      <w:proofErr w:type="spellEnd"/>
      <w:r w:rsidRPr="00274355">
        <w:rPr>
          <w:rFonts w:ascii="Arial" w:hAnsi="Arial" w:cs="Arial"/>
          <w:bCs/>
          <w:sz w:val="22"/>
          <w:szCs w:val="22"/>
        </w:rPr>
        <w:t xml:space="preserve"> </w:t>
      </w:r>
      <w:proofErr w:type="spellStart"/>
      <w:r w:rsidRPr="00274355">
        <w:rPr>
          <w:rFonts w:ascii="Arial" w:hAnsi="Arial" w:cs="Arial"/>
          <w:bCs/>
          <w:sz w:val="22"/>
          <w:szCs w:val="22"/>
        </w:rPr>
        <w:t>depend</w:t>
      </w:r>
      <w:proofErr w:type="spellEnd"/>
      <w:r w:rsidRPr="00274355">
        <w:rPr>
          <w:rFonts w:ascii="Arial" w:hAnsi="Arial" w:cs="Arial"/>
          <w:bCs/>
          <w:sz w:val="22"/>
          <w:szCs w:val="22"/>
        </w:rPr>
        <w:t xml:space="preserve"> on the regional </w:t>
      </w:r>
      <w:proofErr w:type="spellStart"/>
      <w:r w:rsidRPr="00274355">
        <w:rPr>
          <w:rFonts w:ascii="Arial" w:hAnsi="Arial" w:cs="Arial"/>
          <w:bCs/>
          <w:sz w:val="22"/>
          <w:szCs w:val="22"/>
        </w:rPr>
        <w:t>grant</w:t>
      </w:r>
      <w:proofErr w:type="spellEnd"/>
      <w:r w:rsidRPr="00274355">
        <w:rPr>
          <w:rFonts w:ascii="Arial" w:hAnsi="Arial" w:cs="Arial"/>
          <w:bCs/>
          <w:sz w:val="22"/>
          <w:szCs w:val="22"/>
        </w:rPr>
        <w:t xml:space="preserve"> </w:t>
      </w:r>
      <w:proofErr w:type="spellStart"/>
      <w:r w:rsidRPr="00274355">
        <w:rPr>
          <w:rFonts w:ascii="Arial" w:hAnsi="Arial" w:cs="Arial"/>
          <w:bCs/>
          <w:sz w:val="22"/>
          <w:szCs w:val="22"/>
        </w:rPr>
        <w:t>allocated</w:t>
      </w:r>
      <w:proofErr w:type="spellEnd"/>
      <w:r w:rsidRPr="00274355">
        <w:rPr>
          <w:rFonts w:ascii="Arial" w:hAnsi="Arial" w:cs="Arial"/>
          <w:bCs/>
          <w:sz w:val="22"/>
          <w:szCs w:val="22"/>
        </w:rPr>
        <w:t>).</w:t>
      </w:r>
    </w:p>
    <w:p w14:paraId="474BEB81" w14:textId="77777777" w:rsidR="00327261" w:rsidRDefault="0085433E">
      <w:pPr>
        <w:suppressAutoHyphens w:val="0"/>
        <w:jc w:val="both"/>
        <w:rPr>
          <w:rFonts w:ascii="Arial" w:eastAsia="Calibri" w:hAnsi="Arial" w:cs="Arial"/>
          <w:color w:val="FF0000"/>
          <w:sz w:val="22"/>
          <w:szCs w:val="22"/>
          <w:lang w:eastAsia="en-US"/>
        </w:rPr>
      </w:pPr>
      <w:r>
        <w:br w:type="page"/>
      </w:r>
    </w:p>
    <w:tbl>
      <w:tblPr>
        <w:tblW w:w="9678" w:type="dxa"/>
        <w:jc w:val="center"/>
        <w:tblLayout w:type="fixed"/>
        <w:tblCellMar>
          <w:left w:w="103" w:type="dxa"/>
        </w:tblCellMar>
        <w:tblLook w:val="0000" w:firstRow="0" w:lastRow="0" w:firstColumn="0" w:lastColumn="0" w:noHBand="0" w:noVBand="0"/>
      </w:tblPr>
      <w:tblGrid>
        <w:gridCol w:w="9678"/>
      </w:tblGrid>
      <w:tr w:rsidR="00327261" w14:paraId="18F501FF"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46968EE7" w14:textId="77777777" w:rsidR="00327261" w:rsidRDefault="0085433E">
            <w:pPr>
              <w:pageBreakBefore/>
              <w:spacing w:before="120" w:after="120"/>
              <w:jc w:val="center"/>
              <w:rPr>
                <w:rFonts w:ascii="Arial" w:hAnsi="Arial" w:cs="Arial"/>
                <w:b/>
                <w:bCs/>
                <w:color w:val="000000"/>
                <w:sz w:val="28"/>
                <w:szCs w:val="28"/>
              </w:rPr>
            </w:pPr>
            <w:r>
              <w:rPr>
                <w:rFonts w:ascii="Arial" w:hAnsi="Arial" w:cs="Arial"/>
                <w:b/>
                <w:bCs/>
                <w:color w:val="000000"/>
                <w:sz w:val="28"/>
                <w:szCs w:val="28"/>
              </w:rPr>
              <w:lastRenderedPageBreak/>
              <w:t>TEAMS INVOLVED IN THE PROJECT</w:t>
            </w:r>
          </w:p>
        </w:tc>
      </w:tr>
    </w:tbl>
    <w:p w14:paraId="0A5A5175" w14:textId="77777777" w:rsidR="00327261" w:rsidRDefault="00327261">
      <w:pPr>
        <w:jc w:val="center"/>
        <w:rPr>
          <w:rFonts w:ascii="Arial" w:hAnsi="Arial" w:cs="Arial"/>
        </w:rPr>
      </w:pPr>
    </w:p>
    <w:tbl>
      <w:tblPr>
        <w:tblW w:w="9689" w:type="dxa"/>
        <w:tblLayout w:type="fixed"/>
        <w:tblCellMar>
          <w:top w:w="55" w:type="dxa"/>
          <w:left w:w="50" w:type="dxa"/>
          <w:bottom w:w="55" w:type="dxa"/>
          <w:right w:w="55" w:type="dxa"/>
        </w:tblCellMar>
        <w:tblLook w:val="04A0" w:firstRow="1" w:lastRow="0" w:firstColumn="1" w:lastColumn="0" w:noHBand="0" w:noVBand="1"/>
      </w:tblPr>
      <w:tblGrid>
        <w:gridCol w:w="1129"/>
        <w:gridCol w:w="1137"/>
        <w:gridCol w:w="1415"/>
        <w:gridCol w:w="1420"/>
        <w:gridCol w:w="1658"/>
        <w:gridCol w:w="1688"/>
        <w:gridCol w:w="1242"/>
      </w:tblGrid>
      <w:tr w:rsidR="00327261" w14:paraId="54A3B1D2" w14:textId="77777777" w:rsidTr="00C253A5">
        <w:tc>
          <w:tcPr>
            <w:tcW w:w="1129" w:type="dxa"/>
            <w:tcBorders>
              <w:top w:val="single" w:sz="4" w:space="0" w:color="000000"/>
              <w:left w:val="single" w:sz="4" w:space="0" w:color="000000"/>
              <w:bottom w:val="single" w:sz="4" w:space="0" w:color="000000"/>
            </w:tcBorders>
            <w:shd w:val="clear" w:color="auto" w:fill="auto"/>
            <w:vAlign w:val="center"/>
          </w:tcPr>
          <w:p w14:paraId="45F3A35C" w14:textId="77777777" w:rsidR="00327261" w:rsidRDefault="00327261">
            <w:pPr>
              <w:pStyle w:val="Contenudetableau"/>
              <w:snapToGrid w:val="0"/>
              <w:jc w:val="center"/>
              <w:rPr>
                <w:rFonts w:ascii="Arial" w:hAnsi="Arial" w:cs="Arial"/>
                <w:sz w:val="22"/>
                <w:szCs w:val="22"/>
              </w:rPr>
            </w:pPr>
          </w:p>
        </w:tc>
        <w:tc>
          <w:tcPr>
            <w:tcW w:w="1137" w:type="dxa"/>
            <w:tcBorders>
              <w:top w:val="single" w:sz="4" w:space="0" w:color="000000"/>
              <w:left w:val="single" w:sz="4" w:space="0" w:color="000000"/>
              <w:bottom w:val="single" w:sz="4" w:space="0" w:color="000000"/>
            </w:tcBorders>
            <w:shd w:val="clear" w:color="auto" w:fill="auto"/>
            <w:vAlign w:val="center"/>
          </w:tcPr>
          <w:p w14:paraId="2ECEE08E" w14:textId="77777777" w:rsidR="00327261" w:rsidRPr="00C253A5" w:rsidRDefault="0085433E">
            <w:pPr>
              <w:pStyle w:val="Contenudetableau"/>
              <w:snapToGrid w:val="0"/>
              <w:jc w:val="center"/>
              <w:rPr>
                <w:rFonts w:ascii="Arial" w:hAnsi="Arial" w:cs="Arial"/>
              </w:rPr>
            </w:pPr>
            <w:r w:rsidRPr="00C253A5">
              <w:rPr>
                <w:rFonts w:ascii="Arial" w:hAnsi="Arial" w:cs="Arial"/>
              </w:rPr>
              <w:t xml:space="preserve">First </w:t>
            </w:r>
            <w:proofErr w:type="spellStart"/>
            <w:r w:rsidRPr="00C253A5">
              <w:rPr>
                <w:rFonts w:ascii="Arial" w:hAnsi="Arial" w:cs="Arial"/>
              </w:rPr>
              <w:t>name</w:t>
            </w:r>
            <w:proofErr w:type="spellEnd"/>
            <w:r w:rsidRPr="00C253A5">
              <w:rPr>
                <w:rFonts w:ascii="Arial" w:hAnsi="Arial" w:cs="Arial"/>
              </w:rPr>
              <w:t xml:space="preserve">/ Last </w:t>
            </w:r>
            <w:proofErr w:type="spellStart"/>
            <w:r w:rsidRPr="00C253A5">
              <w:rPr>
                <w:rFonts w:ascii="Arial" w:hAnsi="Arial" w:cs="Arial"/>
              </w:rPr>
              <w:t>name</w:t>
            </w:r>
            <w:proofErr w:type="spellEnd"/>
          </w:p>
        </w:tc>
        <w:tc>
          <w:tcPr>
            <w:tcW w:w="1415" w:type="dxa"/>
            <w:tcBorders>
              <w:top w:val="single" w:sz="4" w:space="0" w:color="000000"/>
              <w:left w:val="single" w:sz="4" w:space="0" w:color="000000"/>
              <w:bottom w:val="single" w:sz="4" w:space="0" w:color="000000"/>
            </w:tcBorders>
            <w:shd w:val="clear" w:color="auto" w:fill="auto"/>
            <w:vAlign w:val="center"/>
          </w:tcPr>
          <w:p w14:paraId="51898326" w14:textId="77777777" w:rsidR="00327261" w:rsidRPr="00C253A5" w:rsidRDefault="0085433E">
            <w:pPr>
              <w:pStyle w:val="Contenudetableau"/>
              <w:snapToGrid w:val="0"/>
              <w:jc w:val="center"/>
              <w:rPr>
                <w:rFonts w:ascii="Arial" w:hAnsi="Arial" w:cs="Arial"/>
              </w:rPr>
            </w:pPr>
            <w:r w:rsidRPr="00C253A5">
              <w:rPr>
                <w:rFonts w:ascii="Arial" w:hAnsi="Arial" w:cs="Arial"/>
              </w:rPr>
              <w:t xml:space="preserve">E-mail </w:t>
            </w:r>
            <w:proofErr w:type="spellStart"/>
            <w:r w:rsidRPr="00C253A5">
              <w:rPr>
                <w:rFonts w:ascii="Arial" w:hAnsi="Arial" w:cs="Arial"/>
              </w:rPr>
              <w:t>address</w:t>
            </w:r>
            <w:proofErr w:type="spellEnd"/>
          </w:p>
        </w:tc>
        <w:tc>
          <w:tcPr>
            <w:tcW w:w="1420" w:type="dxa"/>
            <w:tcBorders>
              <w:top w:val="single" w:sz="4" w:space="0" w:color="000000"/>
              <w:left w:val="single" w:sz="4" w:space="0" w:color="000000"/>
              <w:bottom w:val="single" w:sz="4" w:space="0" w:color="000000"/>
            </w:tcBorders>
            <w:shd w:val="clear" w:color="auto" w:fill="auto"/>
            <w:vAlign w:val="center"/>
          </w:tcPr>
          <w:p w14:paraId="2379214C" w14:textId="77777777" w:rsidR="00327261" w:rsidRPr="00C253A5" w:rsidRDefault="0085433E">
            <w:pPr>
              <w:pStyle w:val="Contenudetableau"/>
              <w:snapToGrid w:val="0"/>
              <w:jc w:val="center"/>
              <w:rPr>
                <w:rFonts w:ascii="Arial" w:hAnsi="Arial" w:cs="Arial"/>
              </w:rPr>
            </w:pPr>
            <w:r w:rsidRPr="00C253A5">
              <w:rPr>
                <w:rFonts w:ascii="Arial" w:hAnsi="Arial" w:cs="Arial"/>
              </w:rPr>
              <w:t xml:space="preserve">Phone </w:t>
            </w:r>
            <w:proofErr w:type="spellStart"/>
            <w:r w:rsidRPr="00C253A5">
              <w:rPr>
                <w:rFonts w:ascii="Arial" w:hAnsi="Arial" w:cs="Arial"/>
              </w:rPr>
              <w:t>number</w:t>
            </w:r>
            <w:proofErr w:type="spellEnd"/>
          </w:p>
        </w:tc>
        <w:tc>
          <w:tcPr>
            <w:tcW w:w="1658" w:type="dxa"/>
            <w:tcBorders>
              <w:top w:val="single" w:sz="4" w:space="0" w:color="000000"/>
              <w:left w:val="single" w:sz="4" w:space="0" w:color="000000"/>
              <w:bottom w:val="single" w:sz="4" w:space="0" w:color="000000"/>
            </w:tcBorders>
            <w:shd w:val="clear" w:color="auto" w:fill="auto"/>
            <w:vAlign w:val="center"/>
          </w:tcPr>
          <w:p w14:paraId="78FF27F0" w14:textId="77777777" w:rsidR="00327261" w:rsidRPr="00C253A5" w:rsidRDefault="0085433E">
            <w:pPr>
              <w:pStyle w:val="Contenudetableau"/>
              <w:snapToGrid w:val="0"/>
              <w:jc w:val="center"/>
              <w:rPr>
                <w:rFonts w:ascii="Arial" w:hAnsi="Arial" w:cs="Arial"/>
              </w:rPr>
            </w:pPr>
            <w:proofErr w:type="spellStart"/>
            <w:r w:rsidRPr="00C253A5">
              <w:rPr>
                <w:rFonts w:ascii="Arial" w:hAnsi="Arial" w:cs="Arial"/>
              </w:rPr>
              <w:t>Laboratory</w:t>
            </w:r>
            <w:proofErr w:type="spellEnd"/>
          </w:p>
          <w:p w14:paraId="6FAC1F64" w14:textId="77777777" w:rsidR="00327261" w:rsidRPr="00C253A5" w:rsidRDefault="0085433E">
            <w:pPr>
              <w:pStyle w:val="Contenudetableau"/>
              <w:snapToGrid w:val="0"/>
              <w:jc w:val="center"/>
              <w:rPr>
                <w:rFonts w:ascii="Arial" w:hAnsi="Arial" w:cs="Arial"/>
              </w:rPr>
            </w:pPr>
            <w:r w:rsidRPr="00C253A5">
              <w:rPr>
                <w:rFonts w:ascii="Arial" w:hAnsi="Arial" w:cs="Arial"/>
              </w:rPr>
              <w:t>(CNRS unit N°, if applicable)</w:t>
            </w:r>
          </w:p>
        </w:tc>
        <w:tc>
          <w:tcPr>
            <w:tcW w:w="1688" w:type="dxa"/>
            <w:tcBorders>
              <w:top w:val="single" w:sz="4" w:space="0" w:color="000000"/>
              <w:left w:val="single" w:sz="4" w:space="0" w:color="000000"/>
              <w:bottom w:val="single" w:sz="4" w:space="0" w:color="000000"/>
            </w:tcBorders>
            <w:shd w:val="clear" w:color="auto" w:fill="auto"/>
            <w:vAlign w:val="center"/>
          </w:tcPr>
          <w:p w14:paraId="393D2D40" w14:textId="77777777" w:rsidR="00327261" w:rsidRPr="00C253A5" w:rsidRDefault="0085433E">
            <w:pPr>
              <w:pStyle w:val="Contenudetableau"/>
              <w:snapToGrid w:val="0"/>
              <w:jc w:val="center"/>
              <w:rPr>
                <w:rFonts w:ascii="Arial" w:hAnsi="Arial" w:cs="Arial"/>
              </w:rPr>
            </w:pPr>
            <w:r w:rsidRPr="00C253A5">
              <w:rPr>
                <w:rFonts w:ascii="Arial" w:hAnsi="Arial" w:cs="Arial"/>
              </w:rPr>
              <w:t xml:space="preserve">Team </w:t>
            </w:r>
            <w:proofErr w:type="spellStart"/>
            <w:r w:rsidRPr="00C253A5">
              <w:rPr>
                <w:rFonts w:ascii="Arial" w:hAnsi="Arial" w:cs="Arial"/>
              </w:rPr>
              <w:t>name</w:t>
            </w:r>
            <w:proofErr w:type="spellEnd"/>
          </w:p>
          <w:p w14:paraId="7AFDB5B5" w14:textId="77777777" w:rsidR="00327261" w:rsidRPr="00C253A5" w:rsidRDefault="0085433E">
            <w:pPr>
              <w:pStyle w:val="Contenudetableau"/>
              <w:snapToGrid w:val="0"/>
              <w:jc w:val="center"/>
              <w:rPr>
                <w:rFonts w:ascii="Arial" w:hAnsi="Arial" w:cs="Arial"/>
              </w:rPr>
            </w:pPr>
            <w:r w:rsidRPr="00C253A5">
              <w:rPr>
                <w:rFonts w:ascii="Arial" w:hAnsi="Arial" w:cs="Arial"/>
              </w:rPr>
              <w:t>(</w:t>
            </w:r>
            <w:proofErr w:type="gramStart"/>
            <w:r w:rsidRPr="00C253A5">
              <w:rPr>
                <w:rFonts w:ascii="Arial" w:hAnsi="Arial" w:cs="Arial"/>
              </w:rPr>
              <w:t>as</w:t>
            </w:r>
            <w:proofErr w:type="gramEnd"/>
            <w:r w:rsidRPr="00C253A5">
              <w:rPr>
                <w:rFonts w:ascii="Arial" w:hAnsi="Arial" w:cs="Arial"/>
              </w:rPr>
              <w:t xml:space="preserve"> </w:t>
            </w:r>
            <w:proofErr w:type="spellStart"/>
            <w:r w:rsidRPr="00C253A5">
              <w:rPr>
                <w:rFonts w:ascii="Arial" w:hAnsi="Arial" w:cs="Arial"/>
              </w:rPr>
              <w:t>indicated</w:t>
            </w:r>
            <w:proofErr w:type="spellEnd"/>
            <w:r w:rsidRPr="00C253A5">
              <w:rPr>
                <w:rFonts w:ascii="Arial" w:hAnsi="Arial" w:cs="Arial"/>
              </w:rPr>
              <w:t xml:space="preserve"> on the </w:t>
            </w:r>
            <w:proofErr w:type="spellStart"/>
            <w:r w:rsidRPr="00C253A5">
              <w:rPr>
                <w:rFonts w:ascii="Arial" w:hAnsi="Arial" w:cs="Arial"/>
              </w:rPr>
              <w:t>website</w:t>
            </w:r>
            <w:proofErr w:type="spellEnd"/>
            <w:r w:rsidRPr="00C253A5">
              <w:rPr>
                <w:rFonts w:ascii="Arial" w:hAnsi="Arial" w:cs="Arial"/>
              </w:rPr>
              <w:t xml:space="preserve"> of QuanTiP)*</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C934" w14:textId="77777777" w:rsidR="00327261" w:rsidRPr="00C253A5" w:rsidRDefault="0085433E">
            <w:pPr>
              <w:pStyle w:val="Contenudetableau"/>
              <w:snapToGrid w:val="0"/>
              <w:jc w:val="center"/>
              <w:rPr>
                <w:rFonts w:ascii="Arial" w:hAnsi="Arial" w:cs="Arial"/>
              </w:rPr>
            </w:pPr>
            <w:r w:rsidRPr="00C253A5">
              <w:rPr>
                <w:rFonts w:ascii="Arial" w:hAnsi="Arial" w:cs="Arial"/>
              </w:rPr>
              <w:t>Team QuanTiP contact</w:t>
            </w:r>
          </w:p>
        </w:tc>
      </w:tr>
      <w:tr w:rsidR="00327261" w14:paraId="0012C17E" w14:textId="77777777" w:rsidTr="00C253A5">
        <w:tc>
          <w:tcPr>
            <w:tcW w:w="1129" w:type="dxa"/>
            <w:tcBorders>
              <w:top w:val="single" w:sz="4" w:space="0" w:color="000000"/>
              <w:left w:val="single" w:sz="4" w:space="0" w:color="000000"/>
              <w:bottom w:val="single" w:sz="4" w:space="0" w:color="000000"/>
            </w:tcBorders>
            <w:shd w:val="clear" w:color="auto" w:fill="auto"/>
          </w:tcPr>
          <w:p w14:paraId="26E9AEB7" w14:textId="77777777" w:rsidR="00327261" w:rsidRPr="00C253A5" w:rsidRDefault="0085433E" w:rsidP="00C253A5">
            <w:pPr>
              <w:pStyle w:val="Contenudetableau"/>
              <w:snapToGrid w:val="0"/>
              <w:rPr>
                <w:rFonts w:ascii="Arial" w:hAnsi="Arial" w:cs="Arial"/>
              </w:rPr>
            </w:pPr>
            <w:r w:rsidRPr="00C253A5">
              <w:rPr>
                <w:rFonts w:ascii="Arial" w:hAnsi="Arial" w:cs="Arial"/>
              </w:rPr>
              <w:t>Project leader</w:t>
            </w:r>
          </w:p>
        </w:tc>
        <w:tc>
          <w:tcPr>
            <w:tcW w:w="1137" w:type="dxa"/>
            <w:tcBorders>
              <w:top w:val="single" w:sz="4" w:space="0" w:color="000000"/>
              <w:left w:val="single" w:sz="4" w:space="0" w:color="000000"/>
              <w:bottom w:val="single" w:sz="4" w:space="0" w:color="000000"/>
            </w:tcBorders>
            <w:shd w:val="clear" w:color="auto" w:fill="auto"/>
          </w:tcPr>
          <w:p w14:paraId="6DE06BC2" w14:textId="77777777" w:rsidR="00327261" w:rsidRDefault="00327261">
            <w:pPr>
              <w:snapToGrid w:val="0"/>
              <w:jc w:val="both"/>
              <w:rPr>
                <w:rFonts w:ascii="Arial" w:hAnsi="Arial" w:cs="Arial"/>
                <w:color w:val="000000"/>
                <w:sz w:val="22"/>
                <w:szCs w:val="22"/>
              </w:rPr>
            </w:pPr>
          </w:p>
        </w:tc>
        <w:tc>
          <w:tcPr>
            <w:tcW w:w="1415" w:type="dxa"/>
            <w:tcBorders>
              <w:top w:val="single" w:sz="4" w:space="0" w:color="000000"/>
              <w:left w:val="single" w:sz="4" w:space="0" w:color="000000"/>
              <w:bottom w:val="single" w:sz="4" w:space="0" w:color="000000"/>
            </w:tcBorders>
            <w:shd w:val="clear" w:color="auto" w:fill="auto"/>
          </w:tcPr>
          <w:p w14:paraId="5592E40A" w14:textId="77777777" w:rsidR="00327261" w:rsidRDefault="00327261">
            <w:pPr>
              <w:snapToGrid w:val="0"/>
              <w:jc w:val="both"/>
              <w:rPr>
                <w:rFonts w:ascii="Arial" w:hAnsi="Arial" w:cs="Arial"/>
                <w:color w:val="000000"/>
                <w:sz w:val="22"/>
                <w:szCs w:val="22"/>
              </w:rPr>
            </w:pPr>
          </w:p>
        </w:tc>
        <w:tc>
          <w:tcPr>
            <w:tcW w:w="1420" w:type="dxa"/>
            <w:tcBorders>
              <w:top w:val="single" w:sz="4" w:space="0" w:color="000000"/>
              <w:left w:val="single" w:sz="4" w:space="0" w:color="000000"/>
              <w:bottom w:val="single" w:sz="4" w:space="0" w:color="000000"/>
            </w:tcBorders>
            <w:shd w:val="clear" w:color="auto" w:fill="auto"/>
          </w:tcPr>
          <w:p w14:paraId="7F43497E" w14:textId="77777777" w:rsidR="00327261" w:rsidRDefault="00327261">
            <w:pPr>
              <w:snapToGrid w:val="0"/>
              <w:jc w:val="both"/>
              <w:rPr>
                <w:rFonts w:ascii="Arial" w:hAnsi="Arial" w:cs="Arial"/>
                <w:color w:val="000000"/>
                <w:sz w:val="22"/>
                <w:szCs w:val="22"/>
              </w:rPr>
            </w:pPr>
          </w:p>
        </w:tc>
        <w:tc>
          <w:tcPr>
            <w:tcW w:w="1658" w:type="dxa"/>
            <w:tcBorders>
              <w:top w:val="single" w:sz="4" w:space="0" w:color="000000"/>
              <w:left w:val="single" w:sz="4" w:space="0" w:color="000000"/>
              <w:bottom w:val="single" w:sz="4" w:space="0" w:color="000000"/>
            </w:tcBorders>
            <w:shd w:val="clear" w:color="auto" w:fill="auto"/>
          </w:tcPr>
          <w:p w14:paraId="53675C43" w14:textId="77777777" w:rsidR="00327261" w:rsidRDefault="00327261">
            <w:pPr>
              <w:snapToGrid w:val="0"/>
              <w:jc w:val="both"/>
              <w:rPr>
                <w:rFonts w:ascii="Arial" w:hAnsi="Arial" w:cs="Arial"/>
                <w:color w:val="000000"/>
                <w:sz w:val="22"/>
                <w:szCs w:val="22"/>
              </w:rPr>
            </w:pPr>
          </w:p>
        </w:tc>
        <w:tc>
          <w:tcPr>
            <w:tcW w:w="1688" w:type="dxa"/>
            <w:tcBorders>
              <w:top w:val="single" w:sz="4" w:space="0" w:color="000000"/>
              <w:left w:val="single" w:sz="4" w:space="0" w:color="000000"/>
              <w:bottom w:val="single" w:sz="4" w:space="0" w:color="000000"/>
            </w:tcBorders>
            <w:shd w:val="clear" w:color="auto" w:fill="auto"/>
          </w:tcPr>
          <w:p w14:paraId="3F4B48FC" w14:textId="77777777" w:rsidR="00327261" w:rsidRDefault="00327261">
            <w:pPr>
              <w:snapToGrid w:val="0"/>
              <w:jc w:val="both"/>
              <w:rPr>
                <w:rFonts w:ascii="Arial" w:hAnsi="Arial" w:cs="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63BD2CC" w14:textId="77777777" w:rsidR="00327261" w:rsidRDefault="00327261">
            <w:pPr>
              <w:snapToGrid w:val="0"/>
              <w:jc w:val="both"/>
              <w:rPr>
                <w:rFonts w:ascii="Arial" w:hAnsi="Arial" w:cs="Arial"/>
                <w:color w:val="000000"/>
                <w:sz w:val="22"/>
                <w:szCs w:val="22"/>
              </w:rPr>
            </w:pPr>
          </w:p>
        </w:tc>
      </w:tr>
      <w:tr w:rsidR="00327261" w14:paraId="1267E809" w14:textId="77777777" w:rsidTr="00C253A5">
        <w:tc>
          <w:tcPr>
            <w:tcW w:w="1129" w:type="dxa"/>
            <w:tcBorders>
              <w:top w:val="single" w:sz="4" w:space="0" w:color="000000"/>
              <w:left w:val="single" w:sz="4" w:space="0" w:color="000000"/>
              <w:bottom w:val="single" w:sz="4" w:space="0" w:color="000000"/>
            </w:tcBorders>
            <w:shd w:val="clear" w:color="auto" w:fill="auto"/>
          </w:tcPr>
          <w:p w14:paraId="6A95A908" w14:textId="77777777" w:rsidR="00327261" w:rsidRPr="00C253A5" w:rsidRDefault="0085433E" w:rsidP="00C253A5">
            <w:pPr>
              <w:pStyle w:val="Contenudetableau"/>
              <w:snapToGrid w:val="0"/>
              <w:rPr>
                <w:rFonts w:ascii="Arial" w:hAnsi="Arial" w:cs="Arial"/>
              </w:rPr>
            </w:pPr>
            <w:r w:rsidRPr="00C253A5">
              <w:rPr>
                <w:rFonts w:ascii="Arial" w:hAnsi="Arial" w:cs="Arial"/>
              </w:rPr>
              <w:t>Partner 1*</w:t>
            </w:r>
          </w:p>
        </w:tc>
        <w:tc>
          <w:tcPr>
            <w:tcW w:w="1137" w:type="dxa"/>
            <w:tcBorders>
              <w:top w:val="single" w:sz="4" w:space="0" w:color="000000"/>
              <w:left w:val="single" w:sz="4" w:space="0" w:color="000000"/>
              <w:bottom w:val="single" w:sz="4" w:space="0" w:color="000000"/>
            </w:tcBorders>
            <w:shd w:val="clear" w:color="auto" w:fill="auto"/>
          </w:tcPr>
          <w:p w14:paraId="0A8282D5" w14:textId="77777777" w:rsidR="00327261" w:rsidRDefault="00327261">
            <w:pPr>
              <w:snapToGrid w:val="0"/>
              <w:jc w:val="both"/>
              <w:rPr>
                <w:rFonts w:ascii="Arial" w:hAnsi="Arial" w:cs="Arial"/>
                <w:color w:val="000000"/>
                <w:sz w:val="22"/>
                <w:szCs w:val="22"/>
              </w:rPr>
            </w:pPr>
          </w:p>
        </w:tc>
        <w:tc>
          <w:tcPr>
            <w:tcW w:w="1415" w:type="dxa"/>
            <w:tcBorders>
              <w:top w:val="single" w:sz="4" w:space="0" w:color="000000"/>
              <w:left w:val="single" w:sz="4" w:space="0" w:color="000000"/>
              <w:bottom w:val="single" w:sz="4" w:space="0" w:color="000000"/>
            </w:tcBorders>
            <w:shd w:val="clear" w:color="auto" w:fill="auto"/>
          </w:tcPr>
          <w:p w14:paraId="4BE1EE35" w14:textId="77777777" w:rsidR="00327261" w:rsidRDefault="00327261">
            <w:pPr>
              <w:snapToGrid w:val="0"/>
              <w:jc w:val="both"/>
              <w:rPr>
                <w:rFonts w:ascii="Arial" w:hAnsi="Arial" w:cs="Arial"/>
                <w:color w:val="000000"/>
                <w:sz w:val="22"/>
                <w:szCs w:val="22"/>
              </w:rPr>
            </w:pPr>
          </w:p>
        </w:tc>
        <w:tc>
          <w:tcPr>
            <w:tcW w:w="1420" w:type="dxa"/>
            <w:tcBorders>
              <w:top w:val="single" w:sz="4" w:space="0" w:color="000000"/>
              <w:left w:val="single" w:sz="4" w:space="0" w:color="000000"/>
              <w:bottom w:val="single" w:sz="4" w:space="0" w:color="000000"/>
            </w:tcBorders>
            <w:shd w:val="clear" w:color="auto" w:fill="auto"/>
          </w:tcPr>
          <w:p w14:paraId="357C5660" w14:textId="77777777" w:rsidR="00327261" w:rsidRDefault="00327261">
            <w:pPr>
              <w:snapToGrid w:val="0"/>
              <w:jc w:val="both"/>
              <w:rPr>
                <w:rFonts w:ascii="Arial" w:hAnsi="Arial" w:cs="Arial"/>
                <w:color w:val="000000"/>
                <w:sz w:val="22"/>
                <w:szCs w:val="22"/>
              </w:rPr>
            </w:pPr>
          </w:p>
        </w:tc>
        <w:tc>
          <w:tcPr>
            <w:tcW w:w="1658" w:type="dxa"/>
            <w:tcBorders>
              <w:top w:val="single" w:sz="4" w:space="0" w:color="000000"/>
              <w:left w:val="single" w:sz="4" w:space="0" w:color="000000"/>
              <w:bottom w:val="single" w:sz="4" w:space="0" w:color="000000"/>
            </w:tcBorders>
            <w:shd w:val="clear" w:color="auto" w:fill="auto"/>
          </w:tcPr>
          <w:p w14:paraId="7E0A62A9" w14:textId="77777777" w:rsidR="00327261" w:rsidRDefault="00327261">
            <w:pPr>
              <w:snapToGrid w:val="0"/>
              <w:jc w:val="both"/>
              <w:rPr>
                <w:rFonts w:ascii="Arial" w:hAnsi="Arial" w:cs="Arial"/>
                <w:color w:val="000000"/>
                <w:sz w:val="22"/>
                <w:szCs w:val="22"/>
              </w:rPr>
            </w:pPr>
          </w:p>
        </w:tc>
        <w:tc>
          <w:tcPr>
            <w:tcW w:w="1688" w:type="dxa"/>
            <w:tcBorders>
              <w:top w:val="single" w:sz="4" w:space="0" w:color="000000"/>
              <w:left w:val="single" w:sz="4" w:space="0" w:color="000000"/>
              <w:bottom w:val="single" w:sz="4" w:space="0" w:color="000000"/>
            </w:tcBorders>
            <w:shd w:val="clear" w:color="auto" w:fill="auto"/>
          </w:tcPr>
          <w:p w14:paraId="6F77D9AA" w14:textId="77777777" w:rsidR="00327261" w:rsidRDefault="00327261">
            <w:pPr>
              <w:snapToGrid w:val="0"/>
              <w:jc w:val="both"/>
              <w:rPr>
                <w:rFonts w:ascii="Arial" w:hAnsi="Arial" w:cs="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3E63ABA" w14:textId="77777777" w:rsidR="00327261" w:rsidRDefault="00327261">
            <w:pPr>
              <w:snapToGrid w:val="0"/>
              <w:jc w:val="both"/>
              <w:rPr>
                <w:rFonts w:ascii="Arial" w:hAnsi="Arial" w:cs="Arial"/>
                <w:color w:val="000000"/>
                <w:sz w:val="22"/>
                <w:szCs w:val="22"/>
              </w:rPr>
            </w:pPr>
          </w:p>
        </w:tc>
      </w:tr>
      <w:tr w:rsidR="00327261" w14:paraId="5E12303A" w14:textId="77777777" w:rsidTr="00C253A5">
        <w:tc>
          <w:tcPr>
            <w:tcW w:w="1129" w:type="dxa"/>
            <w:tcBorders>
              <w:top w:val="single" w:sz="4" w:space="0" w:color="000000"/>
              <w:left w:val="single" w:sz="4" w:space="0" w:color="000000"/>
              <w:bottom w:val="single" w:sz="4" w:space="0" w:color="000000"/>
            </w:tcBorders>
            <w:shd w:val="clear" w:color="auto" w:fill="auto"/>
          </w:tcPr>
          <w:p w14:paraId="373D5B6A" w14:textId="77777777" w:rsidR="00327261" w:rsidRPr="00C253A5" w:rsidRDefault="0085433E" w:rsidP="00C253A5">
            <w:pPr>
              <w:pStyle w:val="Contenudetableau"/>
              <w:snapToGrid w:val="0"/>
              <w:rPr>
                <w:rFonts w:ascii="Arial" w:hAnsi="Arial" w:cs="Arial"/>
              </w:rPr>
            </w:pPr>
            <w:r w:rsidRPr="00C253A5">
              <w:rPr>
                <w:rFonts w:ascii="Arial" w:hAnsi="Arial" w:cs="Arial"/>
              </w:rPr>
              <w:t>Partner 2*</w:t>
            </w:r>
          </w:p>
        </w:tc>
        <w:tc>
          <w:tcPr>
            <w:tcW w:w="1137" w:type="dxa"/>
            <w:tcBorders>
              <w:top w:val="single" w:sz="4" w:space="0" w:color="000000"/>
              <w:left w:val="single" w:sz="4" w:space="0" w:color="000000"/>
              <w:bottom w:val="single" w:sz="4" w:space="0" w:color="000000"/>
            </w:tcBorders>
            <w:shd w:val="clear" w:color="auto" w:fill="auto"/>
          </w:tcPr>
          <w:p w14:paraId="47E8C98C" w14:textId="77777777" w:rsidR="00327261" w:rsidRDefault="00327261">
            <w:pPr>
              <w:snapToGrid w:val="0"/>
              <w:jc w:val="both"/>
              <w:rPr>
                <w:rFonts w:ascii="Arial" w:hAnsi="Arial" w:cs="Arial"/>
                <w:color w:val="000000"/>
                <w:sz w:val="22"/>
                <w:szCs w:val="22"/>
              </w:rPr>
            </w:pPr>
          </w:p>
        </w:tc>
        <w:tc>
          <w:tcPr>
            <w:tcW w:w="1415" w:type="dxa"/>
            <w:tcBorders>
              <w:top w:val="single" w:sz="4" w:space="0" w:color="000000"/>
              <w:left w:val="single" w:sz="4" w:space="0" w:color="000000"/>
              <w:bottom w:val="single" w:sz="4" w:space="0" w:color="000000"/>
            </w:tcBorders>
            <w:shd w:val="clear" w:color="auto" w:fill="auto"/>
          </w:tcPr>
          <w:p w14:paraId="4888EA1C" w14:textId="77777777" w:rsidR="00327261" w:rsidRDefault="00327261">
            <w:pPr>
              <w:snapToGrid w:val="0"/>
              <w:jc w:val="both"/>
              <w:rPr>
                <w:rFonts w:ascii="Arial" w:hAnsi="Arial" w:cs="Arial"/>
                <w:color w:val="000000"/>
                <w:sz w:val="22"/>
                <w:szCs w:val="22"/>
              </w:rPr>
            </w:pPr>
          </w:p>
        </w:tc>
        <w:tc>
          <w:tcPr>
            <w:tcW w:w="1420" w:type="dxa"/>
            <w:tcBorders>
              <w:top w:val="single" w:sz="4" w:space="0" w:color="000000"/>
              <w:left w:val="single" w:sz="4" w:space="0" w:color="000000"/>
              <w:bottom w:val="single" w:sz="4" w:space="0" w:color="000000"/>
            </w:tcBorders>
            <w:shd w:val="clear" w:color="auto" w:fill="auto"/>
          </w:tcPr>
          <w:p w14:paraId="4789FD60" w14:textId="77777777" w:rsidR="00327261" w:rsidRDefault="00327261">
            <w:pPr>
              <w:snapToGrid w:val="0"/>
              <w:jc w:val="both"/>
              <w:rPr>
                <w:rFonts w:ascii="Arial" w:hAnsi="Arial" w:cs="Arial"/>
                <w:color w:val="000000"/>
                <w:sz w:val="22"/>
                <w:szCs w:val="22"/>
              </w:rPr>
            </w:pPr>
          </w:p>
        </w:tc>
        <w:tc>
          <w:tcPr>
            <w:tcW w:w="1658" w:type="dxa"/>
            <w:tcBorders>
              <w:top w:val="single" w:sz="4" w:space="0" w:color="000000"/>
              <w:left w:val="single" w:sz="4" w:space="0" w:color="000000"/>
              <w:bottom w:val="single" w:sz="4" w:space="0" w:color="000000"/>
            </w:tcBorders>
            <w:shd w:val="clear" w:color="auto" w:fill="auto"/>
          </w:tcPr>
          <w:p w14:paraId="13CA377A" w14:textId="77777777" w:rsidR="00327261" w:rsidRDefault="00327261">
            <w:pPr>
              <w:snapToGrid w:val="0"/>
              <w:jc w:val="both"/>
              <w:rPr>
                <w:rFonts w:ascii="Arial" w:hAnsi="Arial" w:cs="Arial"/>
                <w:color w:val="000000"/>
                <w:sz w:val="22"/>
                <w:szCs w:val="22"/>
              </w:rPr>
            </w:pPr>
          </w:p>
        </w:tc>
        <w:tc>
          <w:tcPr>
            <w:tcW w:w="1688" w:type="dxa"/>
            <w:tcBorders>
              <w:top w:val="single" w:sz="4" w:space="0" w:color="000000"/>
              <w:left w:val="single" w:sz="4" w:space="0" w:color="000000"/>
              <w:bottom w:val="single" w:sz="4" w:space="0" w:color="000000"/>
            </w:tcBorders>
            <w:shd w:val="clear" w:color="auto" w:fill="auto"/>
          </w:tcPr>
          <w:p w14:paraId="4FBEF080" w14:textId="77777777" w:rsidR="00327261" w:rsidRDefault="00327261">
            <w:pPr>
              <w:snapToGrid w:val="0"/>
              <w:jc w:val="both"/>
              <w:rPr>
                <w:rFonts w:ascii="Arial" w:hAnsi="Arial" w:cs="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B1D4CA4" w14:textId="77777777" w:rsidR="00327261" w:rsidRDefault="00327261">
            <w:pPr>
              <w:snapToGrid w:val="0"/>
              <w:jc w:val="both"/>
              <w:rPr>
                <w:rFonts w:ascii="Arial" w:hAnsi="Arial" w:cs="Arial"/>
                <w:color w:val="000000"/>
                <w:sz w:val="22"/>
                <w:szCs w:val="22"/>
              </w:rPr>
            </w:pPr>
          </w:p>
        </w:tc>
      </w:tr>
    </w:tbl>
    <w:p w14:paraId="7AD11CA0" w14:textId="77777777" w:rsidR="00327261" w:rsidRDefault="0085433E">
      <w:pPr>
        <w:rPr>
          <w:rFonts w:ascii="Arial" w:hAnsi="Arial" w:cs="Arial"/>
          <w:sz w:val="18"/>
          <w:szCs w:val="18"/>
        </w:rPr>
      </w:pPr>
      <w:r>
        <w:rPr>
          <w:rFonts w:ascii="Arial" w:hAnsi="Arial" w:cs="Arial"/>
          <w:sz w:val="18"/>
          <w:szCs w:val="18"/>
        </w:rPr>
        <w:t>*https://quantip.org/dimquantip/equipes-quantip/</w:t>
      </w:r>
    </w:p>
    <w:p w14:paraId="4344141F" w14:textId="77777777" w:rsidR="00327261" w:rsidRDefault="00327261">
      <w:pPr>
        <w:jc w:val="both"/>
        <w:rPr>
          <w:rFonts w:ascii="Arial" w:hAnsi="Arial" w:cs="Arial"/>
        </w:rPr>
      </w:pPr>
    </w:p>
    <w:p w14:paraId="25C4B59E" w14:textId="77777777" w:rsidR="00327261" w:rsidRDefault="0085433E">
      <w:pPr>
        <w:jc w:val="both"/>
        <w:rPr>
          <w:rFonts w:ascii="Arial" w:hAnsi="Arial" w:cs="Arial"/>
          <w:b/>
          <w:bCs/>
          <w:sz w:val="22"/>
          <w:szCs w:val="22"/>
        </w:rPr>
      </w:pPr>
      <w:r>
        <w:rPr>
          <w:rFonts w:ascii="Arial" w:hAnsi="Arial" w:cs="Arial"/>
          <w:b/>
          <w:bCs/>
          <w:sz w:val="22"/>
          <w:szCs w:val="22"/>
        </w:rPr>
        <w:t xml:space="preserve">List </w:t>
      </w:r>
      <w:proofErr w:type="spellStart"/>
      <w:r>
        <w:rPr>
          <w:rFonts w:ascii="Arial" w:hAnsi="Arial" w:cs="Arial"/>
          <w:b/>
          <w:bCs/>
          <w:sz w:val="22"/>
          <w:szCs w:val="22"/>
        </w:rPr>
        <w:t>recent</w:t>
      </w:r>
      <w:proofErr w:type="spellEnd"/>
      <w:r>
        <w:rPr>
          <w:rFonts w:ascii="Arial" w:hAnsi="Arial" w:cs="Arial"/>
          <w:b/>
          <w:bCs/>
          <w:sz w:val="22"/>
          <w:szCs w:val="22"/>
        </w:rPr>
        <w:t xml:space="preserve"> team publications </w:t>
      </w:r>
      <w:proofErr w:type="spellStart"/>
      <w:r>
        <w:rPr>
          <w:rFonts w:ascii="Arial" w:hAnsi="Arial" w:cs="Arial"/>
          <w:b/>
          <w:bCs/>
          <w:sz w:val="22"/>
          <w:szCs w:val="22"/>
        </w:rPr>
        <w:t>related</w:t>
      </w:r>
      <w:proofErr w:type="spellEnd"/>
      <w:r>
        <w:rPr>
          <w:rFonts w:ascii="Arial" w:hAnsi="Arial" w:cs="Arial"/>
          <w:b/>
          <w:bCs/>
          <w:sz w:val="22"/>
          <w:szCs w:val="22"/>
        </w:rPr>
        <w:t xml:space="preserve"> to the </w:t>
      </w:r>
      <w:proofErr w:type="spellStart"/>
      <w:r>
        <w:rPr>
          <w:rFonts w:ascii="Arial" w:hAnsi="Arial" w:cs="Arial"/>
          <w:b/>
          <w:bCs/>
          <w:sz w:val="22"/>
          <w:szCs w:val="22"/>
        </w:rPr>
        <w:t>proposed</w:t>
      </w:r>
      <w:proofErr w:type="spellEnd"/>
      <w:r>
        <w:rPr>
          <w:rFonts w:ascii="Arial" w:hAnsi="Arial" w:cs="Arial"/>
          <w:b/>
          <w:bCs/>
          <w:sz w:val="22"/>
          <w:szCs w:val="22"/>
        </w:rPr>
        <w:t xml:space="preserve"> topic (maximum 3 per team)</w:t>
      </w:r>
    </w:p>
    <w:tbl>
      <w:tblPr>
        <w:tblW w:w="9696" w:type="dxa"/>
        <w:tblLayout w:type="fixed"/>
        <w:tblCellMar>
          <w:top w:w="55" w:type="dxa"/>
          <w:left w:w="50" w:type="dxa"/>
          <w:bottom w:w="55" w:type="dxa"/>
          <w:right w:w="55" w:type="dxa"/>
        </w:tblCellMar>
        <w:tblLook w:val="04A0" w:firstRow="1" w:lastRow="0" w:firstColumn="1" w:lastColumn="0" w:noHBand="0" w:noVBand="1"/>
      </w:tblPr>
      <w:tblGrid>
        <w:gridCol w:w="9696"/>
      </w:tblGrid>
      <w:tr w:rsidR="00327261" w14:paraId="4A3F79F8" w14:textId="77777777">
        <w:tc>
          <w:tcPr>
            <w:tcW w:w="9696" w:type="dxa"/>
            <w:tcBorders>
              <w:top w:val="single" w:sz="4" w:space="0" w:color="000000"/>
              <w:left w:val="single" w:sz="4" w:space="0" w:color="000000"/>
              <w:bottom w:val="single" w:sz="4" w:space="0" w:color="000000"/>
              <w:right w:val="single" w:sz="4" w:space="0" w:color="000000"/>
            </w:tcBorders>
            <w:shd w:val="clear" w:color="auto" w:fill="auto"/>
          </w:tcPr>
          <w:p w14:paraId="06782566" w14:textId="77777777" w:rsidR="00327261" w:rsidRDefault="0085433E">
            <w:pPr>
              <w:snapToGrid w:val="0"/>
              <w:jc w:val="both"/>
              <w:rPr>
                <w:rFonts w:ascii="Arial" w:hAnsi="Arial" w:cs="Arial"/>
                <w:color w:val="000000"/>
                <w:sz w:val="22"/>
                <w:szCs w:val="22"/>
              </w:rPr>
            </w:pPr>
            <w:r>
              <w:rPr>
                <w:rFonts w:ascii="Arial" w:hAnsi="Arial" w:cs="Arial"/>
                <w:sz w:val="22"/>
                <w:szCs w:val="22"/>
              </w:rPr>
              <w:t>Project leader</w:t>
            </w:r>
            <w:r>
              <w:rPr>
                <w:rFonts w:ascii="Arial" w:hAnsi="Arial" w:cs="Arial"/>
                <w:color w:val="000000"/>
                <w:sz w:val="22"/>
                <w:szCs w:val="22"/>
              </w:rPr>
              <w:t> :</w:t>
            </w:r>
          </w:p>
        </w:tc>
      </w:tr>
      <w:tr w:rsidR="00327261" w14:paraId="579F9E81" w14:textId="77777777">
        <w:tc>
          <w:tcPr>
            <w:tcW w:w="9696" w:type="dxa"/>
            <w:tcBorders>
              <w:top w:val="single" w:sz="4" w:space="0" w:color="000000"/>
              <w:left w:val="single" w:sz="4" w:space="0" w:color="000000"/>
              <w:bottom w:val="single" w:sz="4" w:space="0" w:color="000000"/>
              <w:right w:val="single" w:sz="4" w:space="0" w:color="000000"/>
            </w:tcBorders>
            <w:shd w:val="clear" w:color="auto" w:fill="auto"/>
          </w:tcPr>
          <w:p w14:paraId="0036F69D" w14:textId="77777777" w:rsidR="00327261" w:rsidRDefault="0085433E">
            <w:pPr>
              <w:snapToGrid w:val="0"/>
              <w:jc w:val="both"/>
              <w:rPr>
                <w:rFonts w:ascii="Arial" w:hAnsi="Arial" w:cs="Arial"/>
                <w:color w:val="000000"/>
                <w:sz w:val="22"/>
                <w:szCs w:val="22"/>
              </w:rPr>
            </w:pPr>
            <w:r>
              <w:rPr>
                <w:rFonts w:ascii="Arial" w:hAnsi="Arial" w:cs="Arial"/>
                <w:color w:val="000000"/>
                <w:sz w:val="22"/>
                <w:szCs w:val="22"/>
              </w:rPr>
              <w:t xml:space="preserve">Partner 1* : </w:t>
            </w:r>
          </w:p>
        </w:tc>
      </w:tr>
      <w:tr w:rsidR="00327261" w14:paraId="447A285E" w14:textId="77777777">
        <w:tc>
          <w:tcPr>
            <w:tcW w:w="9696" w:type="dxa"/>
            <w:tcBorders>
              <w:top w:val="single" w:sz="4" w:space="0" w:color="000000"/>
              <w:left w:val="single" w:sz="4" w:space="0" w:color="000000"/>
              <w:bottom w:val="single" w:sz="4" w:space="0" w:color="000000"/>
              <w:right w:val="single" w:sz="4" w:space="0" w:color="000000"/>
            </w:tcBorders>
            <w:shd w:val="clear" w:color="auto" w:fill="auto"/>
          </w:tcPr>
          <w:p w14:paraId="2190A0EB" w14:textId="77777777" w:rsidR="00327261" w:rsidRDefault="0085433E">
            <w:pPr>
              <w:snapToGrid w:val="0"/>
              <w:jc w:val="both"/>
              <w:rPr>
                <w:rFonts w:ascii="Arial" w:hAnsi="Arial" w:cs="Arial"/>
                <w:color w:val="000000"/>
                <w:sz w:val="22"/>
                <w:szCs w:val="22"/>
              </w:rPr>
            </w:pPr>
            <w:r>
              <w:rPr>
                <w:rFonts w:ascii="Arial" w:hAnsi="Arial" w:cs="Arial"/>
                <w:color w:val="000000"/>
                <w:sz w:val="22"/>
                <w:szCs w:val="22"/>
              </w:rPr>
              <w:t>Partner 2* :</w:t>
            </w:r>
          </w:p>
        </w:tc>
      </w:tr>
    </w:tbl>
    <w:p w14:paraId="1D6B858D" w14:textId="77777777" w:rsidR="00327261" w:rsidRDefault="00327261">
      <w:pPr>
        <w:rPr>
          <w:rFonts w:ascii="Arial" w:hAnsi="Arial" w:cs="Arial"/>
        </w:rPr>
      </w:pPr>
    </w:p>
    <w:p w14:paraId="40EF3F2D" w14:textId="66BD8F7F" w:rsidR="00327261" w:rsidRDefault="0085433E">
      <w:pPr>
        <w:jc w:val="both"/>
        <w:rPr>
          <w:rFonts w:ascii="Arial" w:hAnsi="Arial" w:cs="Arial"/>
          <w:sz w:val="22"/>
          <w:szCs w:val="22"/>
        </w:rPr>
      </w:pPr>
      <w:r>
        <w:rPr>
          <w:rFonts w:ascii="Arial" w:hAnsi="Arial" w:cs="Arial"/>
          <w:b/>
          <w:bCs/>
          <w:sz w:val="22"/>
          <w:szCs w:val="22"/>
        </w:rPr>
        <w:t xml:space="preserve">Full </w:t>
      </w:r>
      <w:proofErr w:type="spellStart"/>
      <w:r>
        <w:rPr>
          <w:rFonts w:ascii="Arial" w:hAnsi="Arial" w:cs="Arial"/>
          <w:b/>
          <w:bCs/>
          <w:sz w:val="22"/>
          <w:szCs w:val="22"/>
        </w:rPr>
        <w:t>list</w:t>
      </w:r>
      <w:proofErr w:type="spellEnd"/>
      <w:r>
        <w:rPr>
          <w:rFonts w:ascii="Arial" w:hAnsi="Arial" w:cs="Arial"/>
          <w:b/>
          <w:bCs/>
          <w:sz w:val="22"/>
          <w:szCs w:val="22"/>
        </w:rPr>
        <w:t xml:space="preserve"> of permanent team </w:t>
      </w:r>
      <w:proofErr w:type="spellStart"/>
      <w:r>
        <w:rPr>
          <w:rFonts w:ascii="Arial" w:hAnsi="Arial" w:cs="Arial"/>
          <w:b/>
          <w:bCs/>
          <w:sz w:val="22"/>
          <w:szCs w:val="22"/>
        </w:rPr>
        <w:t>members</w:t>
      </w:r>
      <w:proofErr w:type="spellEnd"/>
      <w:r>
        <w:rPr>
          <w:rFonts w:ascii="Arial" w:hAnsi="Arial" w:cs="Arial"/>
          <w:sz w:val="22"/>
          <w:szCs w:val="22"/>
        </w:rPr>
        <w:t xml:space="preserve"> (</w:t>
      </w:r>
      <w:proofErr w:type="spellStart"/>
      <w:r>
        <w:rPr>
          <w:rFonts w:ascii="Arial" w:hAnsi="Arial" w:cs="Arial"/>
          <w:sz w:val="22"/>
          <w:szCs w:val="22"/>
        </w:rPr>
        <w:t>please</w:t>
      </w:r>
      <w:proofErr w:type="spellEnd"/>
      <w:r>
        <w:rPr>
          <w:rFonts w:ascii="Arial" w:hAnsi="Arial" w:cs="Arial"/>
          <w:sz w:val="22"/>
          <w:szCs w:val="22"/>
        </w:rPr>
        <w:t xml:space="preserve"> highlight in</w:t>
      </w:r>
      <w:r>
        <w:rPr>
          <w:rFonts w:ascii="Arial" w:hAnsi="Arial" w:cs="Arial"/>
          <w:b/>
          <w:bCs/>
          <w:sz w:val="22"/>
          <w:szCs w:val="22"/>
        </w:rPr>
        <w:t xml:space="preserve"> </w:t>
      </w:r>
      <w:proofErr w:type="spellStart"/>
      <w:r>
        <w:rPr>
          <w:rFonts w:ascii="Arial" w:hAnsi="Arial" w:cs="Arial"/>
          <w:b/>
          <w:bCs/>
          <w:sz w:val="22"/>
          <w:szCs w:val="22"/>
        </w:rPr>
        <w:t>bold</w:t>
      </w:r>
      <w:proofErr w:type="spellEnd"/>
      <w:r>
        <w:rPr>
          <w:rFonts w:ascii="Arial" w:hAnsi="Arial" w:cs="Arial"/>
          <w:b/>
          <w:bCs/>
          <w:sz w:val="22"/>
          <w:szCs w:val="22"/>
        </w:rPr>
        <w:t xml:space="preserve"> </w:t>
      </w:r>
      <w:r>
        <w:rPr>
          <w:rFonts w:ascii="Arial" w:hAnsi="Arial" w:cs="Arial"/>
          <w:sz w:val="22"/>
          <w:szCs w:val="22"/>
        </w:rPr>
        <w:t xml:space="preserve">the team </w:t>
      </w:r>
      <w:proofErr w:type="spellStart"/>
      <w:r>
        <w:rPr>
          <w:rFonts w:ascii="Arial" w:hAnsi="Arial" w:cs="Arial"/>
          <w:sz w:val="22"/>
          <w:szCs w:val="22"/>
        </w:rPr>
        <w:t>members</w:t>
      </w:r>
      <w:proofErr w:type="spellEnd"/>
      <w:r>
        <w:rPr>
          <w:rFonts w:ascii="Arial" w:hAnsi="Arial" w:cs="Arial"/>
          <w:sz w:val="22"/>
          <w:szCs w:val="22"/>
        </w:rPr>
        <w:t xml:space="preserve"> </w:t>
      </w:r>
      <w:proofErr w:type="spellStart"/>
      <w:r>
        <w:rPr>
          <w:rFonts w:ascii="Arial" w:hAnsi="Arial" w:cs="Arial"/>
          <w:sz w:val="22"/>
          <w:szCs w:val="22"/>
        </w:rPr>
        <w:t>involved</w:t>
      </w:r>
      <w:proofErr w:type="spellEnd"/>
      <w:r>
        <w:rPr>
          <w:rFonts w:ascii="Arial" w:hAnsi="Arial" w:cs="Arial"/>
          <w:sz w:val="22"/>
          <w:szCs w:val="22"/>
        </w:rPr>
        <w:t xml:space="preserve"> in </w:t>
      </w:r>
      <w:proofErr w:type="spellStart"/>
      <w:r>
        <w:rPr>
          <w:rFonts w:ascii="Arial" w:hAnsi="Arial" w:cs="Arial"/>
          <w:sz w:val="22"/>
          <w:szCs w:val="22"/>
        </w:rPr>
        <w:t>this</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w:t>
      </w:r>
    </w:p>
    <w:tbl>
      <w:tblPr>
        <w:tblW w:w="9729" w:type="dxa"/>
        <w:tblLayout w:type="fixed"/>
        <w:tblCellMar>
          <w:left w:w="103" w:type="dxa"/>
        </w:tblCellMar>
        <w:tblLook w:val="04A0" w:firstRow="1" w:lastRow="0" w:firstColumn="1" w:lastColumn="0" w:noHBand="0" w:noVBand="1"/>
      </w:tblPr>
      <w:tblGrid>
        <w:gridCol w:w="1696"/>
        <w:gridCol w:w="3545"/>
        <w:gridCol w:w="4488"/>
      </w:tblGrid>
      <w:tr w:rsidR="00327261" w14:paraId="013B244C" w14:textId="77777777">
        <w:tc>
          <w:tcPr>
            <w:tcW w:w="1696" w:type="dxa"/>
            <w:tcBorders>
              <w:top w:val="single" w:sz="4" w:space="0" w:color="000000"/>
              <w:left w:val="single" w:sz="4" w:space="0" w:color="000000"/>
              <w:bottom w:val="single" w:sz="4" w:space="0" w:color="000000"/>
            </w:tcBorders>
            <w:shd w:val="clear" w:color="auto" w:fill="auto"/>
          </w:tcPr>
          <w:p w14:paraId="355769BB" w14:textId="77777777" w:rsidR="00327261" w:rsidRDefault="00327261">
            <w:pPr>
              <w:pStyle w:val="Contenudetableau"/>
              <w:snapToGrid w:val="0"/>
              <w:rPr>
                <w:rFonts w:ascii="Arial" w:hAnsi="Arial" w:cs="Arial"/>
                <w:sz w:val="22"/>
                <w:szCs w:val="22"/>
              </w:rPr>
            </w:pPr>
          </w:p>
        </w:tc>
        <w:tc>
          <w:tcPr>
            <w:tcW w:w="3545" w:type="dxa"/>
            <w:tcBorders>
              <w:top w:val="single" w:sz="4" w:space="0" w:color="000000"/>
              <w:left w:val="single" w:sz="4" w:space="0" w:color="000000"/>
              <w:bottom w:val="single" w:sz="4" w:space="0" w:color="000000"/>
            </w:tcBorders>
            <w:shd w:val="clear" w:color="auto" w:fill="auto"/>
            <w:vAlign w:val="center"/>
          </w:tcPr>
          <w:p w14:paraId="757FF03D" w14:textId="77777777" w:rsidR="00327261" w:rsidRDefault="0085433E">
            <w:pPr>
              <w:pStyle w:val="Contenudetableau"/>
              <w:snapToGrid w:val="0"/>
              <w:jc w:val="center"/>
              <w:rPr>
                <w:rFonts w:ascii="Arial" w:hAnsi="Arial" w:cs="Arial"/>
                <w:sz w:val="22"/>
                <w:szCs w:val="22"/>
              </w:rPr>
            </w:pPr>
            <w:r>
              <w:rPr>
                <w:rFonts w:ascii="Arial" w:hAnsi="Arial" w:cs="Arial"/>
                <w:sz w:val="22"/>
                <w:szCs w:val="22"/>
              </w:rPr>
              <w:t xml:space="preserve">First </w:t>
            </w:r>
            <w:proofErr w:type="spellStart"/>
            <w:r>
              <w:rPr>
                <w:rFonts w:ascii="Arial" w:hAnsi="Arial" w:cs="Arial"/>
                <w:sz w:val="22"/>
                <w:szCs w:val="22"/>
              </w:rPr>
              <w:t>name</w:t>
            </w:r>
            <w:proofErr w:type="spellEnd"/>
            <w:r>
              <w:rPr>
                <w:rFonts w:ascii="Arial" w:hAnsi="Arial" w:cs="Arial"/>
                <w:sz w:val="22"/>
                <w:szCs w:val="22"/>
              </w:rPr>
              <w:t xml:space="preserve">/ Last </w:t>
            </w:r>
            <w:proofErr w:type="spellStart"/>
            <w:r>
              <w:rPr>
                <w:rFonts w:ascii="Arial" w:hAnsi="Arial" w:cs="Arial"/>
                <w:sz w:val="22"/>
                <w:szCs w:val="22"/>
              </w:rPr>
              <w:t>name</w:t>
            </w:r>
            <w:proofErr w:type="spellEnd"/>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05509" w14:textId="77777777" w:rsidR="00327261" w:rsidRDefault="0085433E">
            <w:pPr>
              <w:pStyle w:val="Contenudetableau"/>
              <w:snapToGrid w:val="0"/>
              <w:jc w:val="center"/>
              <w:rPr>
                <w:rFonts w:ascii="Arial" w:hAnsi="Arial" w:cs="Arial"/>
                <w:sz w:val="22"/>
                <w:szCs w:val="22"/>
              </w:rPr>
            </w:pPr>
            <w:r>
              <w:rPr>
                <w:rFonts w:ascii="Arial" w:hAnsi="Arial" w:cs="Arial"/>
                <w:sz w:val="22"/>
                <w:szCs w:val="22"/>
              </w:rPr>
              <w:t xml:space="preserve">E-mail </w:t>
            </w:r>
            <w:proofErr w:type="spellStart"/>
            <w:r>
              <w:rPr>
                <w:rFonts w:ascii="Arial" w:hAnsi="Arial" w:cs="Arial"/>
                <w:sz w:val="22"/>
                <w:szCs w:val="22"/>
              </w:rPr>
              <w:t>address</w:t>
            </w:r>
            <w:proofErr w:type="spellEnd"/>
          </w:p>
        </w:tc>
      </w:tr>
      <w:tr w:rsidR="00327261" w14:paraId="31948179" w14:textId="77777777">
        <w:tc>
          <w:tcPr>
            <w:tcW w:w="1696" w:type="dxa"/>
            <w:tcBorders>
              <w:top w:val="single" w:sz="4" w:space="0" w:color="000000"/>
              <w:left w:val="single" w:sz="4" w:space="0" w:color="000000"/>
              <w:bottom w:val="single" w:sz="4" w:space="0" w:color="000000"/>
            </w:tcBorders>
            <w:shd w:val="clear" w:color="auto" w:fill="auto"/>
          </w:tcPr>
          <w:p w14:paraId="54EC2BE9" w14:textId="77777777" w:rsidR="00327261" w:rsidRDefault="0085433E">
            <w:pPr>
              <w:pStyle w:val="Contenudetableau"/>
              <w:snapToGrid w:val="0"/>
              <w:rPr>
                <w:rFonts w:ascii="Arial" w:hAnsi="Arial" w:cs="Arial"/>
                <w:sz w:val="22"/>
                <w:szCs w:val="22"/>
              </w:rPr>
            </w:pPr>
            <w:r>
              <w:rPr>
                <w:rFonts w:ascii="Arial" w:hAnsi="Arial" w:cs="Arial"/>
                <w:sz w:val="22"/>
                <w:szCs w:val="22"/>
              </w:rPr>
              <w:t>Project leader</w:t>
            </w:r>
          </w:p>
        </w:tc>
        <w:tc>
          <w:tcPr>
            <w:tcW w:w="3545" w:type="dxa"/>
            <w:tcBorders>
              <w:top w:val="single" w:sz="4" w:space="0" w:color="000000"/>
              <w:left w:val="single" w:sz="4" w:space="0" w:color="000000"/>
              <w:bottom w:val="single" w:sz="4" w:space="0" w:color="000000"/>
            </w:tcBorders>
            <w:shd w:val="clear" w:color="auto" w:fill="auto"/>
          </w:tcPr>
          <w:p w14:paraId="035D5B3F" w14:textId="77777777" w:rsidR="00327261" w:rsidRDefault="00327261">
            <w:pPr>
              <w:snapToGrid w:val="0"/>
              <w:rPr>
                <w:rFonts w:ascii="Arial" w:hAnsi="Arial" w:cs="Arial"/>
                <w:b/>
                <w:color w:val="000000"/>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2F823769" w14:textId="77777777" w:rsidR="00327261" w:rsidRDefault="00327261">
            <w:pPr>
              <w:snapToGrid w:val="0"/>
              <w:rPr>
                <w:rFonts w:ascii="Arial" w:hAnsi="Arial" w:cs="Arial"/>
                <w:b/>
                <w:color w:val="000000"/>
                <w:sz w:val="22"/>
                <w:szCs w:val="22"/>
              </w:rPr>
            </w:pPr>
          </w:p>
        </w:tc>
      </w:tr>
      <w:tr w:rsidR="00327261" w14:paraId="4265EB0D" w14:textId="77777777">
        <w:tc>
          <w:tcPr>
            <w:tcW w:w="1696" w:type="dxa"/>
            <w:tcBorders>
              <w:top w:val="single" w:sz="4" w:space="0" w:color="000000"/>
              <w:left w:val="single" w:sz="4" w:space="0" w:color="000000"/>
              <w:bottom w:val="single" w:sz="4" w:space="0" w:color="000000"/>
            </w:tcBorders>
            <w:shd w:val="clear" w:color="auto" w:fill="auto"/>
          </w:tcPr>
          <w:p w14:paraId="2937DFFE" w14:textId="77777777" w:rsidR="00327261" w:rsidRDefault="0085433E">
            <w:pPr>
              <w:pStyle w:val="Contenudetableau"/>
              <w:snapToGrid w:val="0"/>
              <w:rPr>
                <w:rFonts w:ascii="Arial" w:hAnsi="Arial" w:cs="Arial"/>
                <w:sz w:val="22"/>
                <w:szCs w:val="22"/>
              </w:rPr>
            </w:pPr>
            <w:r>
              <w:rPr>
                <w:rFonts w:ascii="Arial" w:hAnsi="Arial" w:cs="Arial"/>
                <w:sz w:val="22"/>
                <w:szCs w:val="22"/>
              </w:rPr>
              <w:t>Partner 1*</w:t>
            </w:r>
          </w:p>
        </w:tc>
        <w:tc>
          <w:tcPr>
            <w:tcW w:w="3545" w:type="dxa"/>
            <w:tcBorders>
              <w:top w:val="single" w:sz="4" w:space="0" w:color="000000"/>
              <w:left w:val="single" w:sz="4" w:space="0" w:color="000000"/>
              <w:bottom w:val="single" w:sz="4" w:space="0" w:color="000000"/>
            </w:tcBorders>
            <w:shd w:val="clear" w:color="auto" w:fill="auto"/>
          </w:tcPr>
          <w:p w14:paraId="5F98CF5D" w14:textId="77777777" w:rsidR="00327261" w:rsidRDefault="00327261">
            <w:pPr>
              <w:snapToGrid w:val="0"/>
              <w:rPr>
                <w:rFonts w:ascii="Arial" w:hAnsi="Arial" w:cs="Arial"/>
                <w:b/>
                <w:color w:val="000000"/>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0458168E" w14:textId="77777777" w:rsidR="00327261" w:rsidRDefault="00327261">
            <w:pPr>
              <w:snapToGrid w:val="0"/>
              <w:rPr>
                <w:rFonts w:ascii="Arial" w:hAnsi="Arial" w:cs="Arial"/>
                <w:b/>
                <w:color w:val="000000"/>
                <w:sz w:val="22"/>
                <w:szCs w:val="22"/>
              </w:rPr>
            </w:pPr>
          </w:p>
        </w:tc>
      </w:tr>
      <w:tr w:rsidR="00327261" w14:paraId="2F4CC2C2" w14:textId="77777777">
        <w:tc>
          <w:tcPr>
            <w:tcW w:w="1696" w:type="dxa"/>
            <w:tcBorders>
              <w:top w:val="single" w:sz="4" w:space="0" w:color="000000"/>
              <w:left w:val="single" w:sz="4" w:space="0" w:color="000000"/>
              <w:bottom w:val="single" w:sz="4" w:space="0" w:color="000000"/>
            </w:tcBorders>
            <w:shd w:val="clear" w:color="auto" w:fill="auto"/>
          </w:tcPr>
          <w:p w14:paraId="5AF724AB" w14:textId="77777777" w:rsidR="00327261" w:rsidRDefault="0085433E">
            <w:pPr>
              <w:pStyle w:val="Contenudetableau"/>
              <w:snapToGrid w:val="0"/>
              <w:rPr>
                <w:rFonts w:ascii="Arial" w:hAnsi="Arial" w:cs="Arial"/>
                <w:sz w:val="22"/>
                <w:szCs w:val="22"/>
              </w:rPr>
            </w:pPr>
            <w:r>
              <w:rPr>
                <w:rFonts w:ascii="Arial" w:hAnsi="Arial" w:cs="Arial"/>
                <w:sz w:val="22"/>
                <w:szCs w:val="22"/>
              </w:rPr>
              <w:t>Partner 2*</w:t>
            </w:r>
          </w:p>
        </w:tc>
        <w:tc>
          <w:tcPr>
            <w:tcW w:w="3545" w:type="dxa"/>
            <w:tcBorders>
              <w:top w:val="single" w:sz="4" w:space="0" w:color="000000"/>
              <w:left w:val="single" w:sz="4" w:space="0" w:color="000000"/>
              <w:bottom w:val="single" w:sz="4" w:space="0" w:color="000000"/>
            </w:tcBorders>
            <w:shd w:val="clear" w:color="auto" w:fill="auto"/>
          </w:tcPr>
          <w:p w14:paraId="564690E2" w14:textId="77777777" w:rsidR="00327261" w:rsidRDefault="00327261">
            <w:pPr>
              <w:snapToGrid w:val="0"/>
              <w:rPr>
                <w:rFonts w:ascii="Arial" w:hAnsi="Arial" w:cs="Arial"/>
                <w:b/>
                <w:color w:val="000000"/>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6C3102FE" w14:textId="77777777" w:rsidR="00327261" w:rsidRDefault="00327261">
            <w:pPr>
              <w:snapToGrid w:val="0"/>
              <w:rPr>
                <w:rFonts w:ascii="Arial" w:hAnsi="Arial" w:cs="Arial"/>
                <w:b/>
                <w:color w:val="000000"/>
                <w:sz w:val="22"/>
                <w:szCs w:val="22"/>
              </w:rPr>
            </w:pPr>
          </w:p>
        </w:tc>
      </w:tr>
    </w:tbl>
    <w:p w14:paraId="2ED86950" w14:textId="77777777" w:rsidR="00327261" w:rsidRDefault="0085433E">
      <w:pPr>
        <w:jc w:val="both"/>
        <w:rPr>
          <w:rFonts w:ascii="Arial" w:eastAsia="Calibri" w:hAnsi="Arial" w:cs="Arial"/>
          <w:color w:val="FF0000"/>
          <w:sz w:val="18"/>
          <w:szCs w:val="18"/>
          <w:lang w:eastAsia="en-US"/>
        </w:rPr>
      </w:pPr>
      <w:r>
        <w:rPr>
          <w:rFonts w:ascii="Arial" w:hAnsi="Arial" w:cs="Arial"/>
          <w:sz w:val="18"/>
          <w:szCs w:val="18"/>
        </w:rPr>
        <w:t xml:space="preserve">* If the </w:t>
      </w:r>
      <w:proofErr w:type="spellStart"/>
      <w:r>
        <w:rPr>
          <w:rFonts w:ascii="Arial" w:hAnsi="Arial" w:cs="Arial"/>
          <w:sz w:val="18"/>
          <w:szCs w:val="18"/>
        </w:rPr>
        <w:t>project</w:t>
      </w:r>
      <w:proofErr w:type="spellEnd"/>
      <w:r>
        <w:rPr>
          <w:rFonts w:ascii="Arial" w:hAnsi="Arial" w:cs="Arial"/>
          <w:sz w:val="18"/>
          <w:szCs w:val="18"/>
        </w:rPr>
        <w:t xml:space="preserve"> </w:t>
      </w:r>
      <w:proofErr w:type="spellStart"/>
      <w:r>
        <w:rPr>
          <w:rFonts w:ascii="Arial" w:hAnsi="Arial" w:cs="Arial"/>
          <w:sz w:val="18"/>
          <w:szCs w:val="18"/>
        </w:rPr>
        <w:t>is</w:t>
      </w:r>
      <w:proofErr w:type="spellEnd"/>
      <w:r>
        <w:rPr>
          <w:rFonts w:ascii="Arial" w:hAnsi="Arial" w:cs="Arial"/>
          <w:sz w:val="18"/>
          <w:szCs w:val="18"/>
        </w:rPr>
        <w:t xml:space="preserve"> </w:t>
      </w:r>
      <w:proofErr w:type="spellStart"/>
      <w:r>
        <w:rPr>
          <w:rFonts w:ascii="Arial" w:hAnsi="Arial" w:cs="Arial"/>
          <w:sz w:val="18"/>
          <w:szCs w:val="18"/>
        </w:rPr>
        <w:t>proposed</w:t>
      </w:r>
      <w:proofErr w:type="spellEnd"/>
      <w:r>
        <w:rPr>
          <w:rFonts w:ascii="Arial" w:hAnsi="Arial" w:cs="Arial"/>
          <w:sz w:val="18"/>
          <w:szCs w:val="18"/>
        </w:rPr>
        <w:t xml:space="preserve"> in collaboration </w:t>
      </w:r>
      <w:proofErr w:type="spellStart"/>
      <w:r>
        <w:rPr>
          <w:rFonts w:ascii="Arial" w:hAnsi="Arial" w:cs="Arial"/>
          <w:sz w:val="18"/>
          <w:szCs w:val="18"/>
        </w:rPr>
        <w:t>with</w:t>
      </w:r>
      <w:proofErr w:type="spellEnd"/>
      <w:r>
        <w:rPr>
          <w:rFonts w:ascii="Arial" w:hAnsi="Arial" w:cs="Arial"/>
          <w:sz w:val="18"/>
          <w:szCs w:val="18"/>
        </w:rPr>
        <w:t xml:space="preserve"> </w:t>
      </w:r>
      <w:proofErr w:type="spellStart"/>
      <w:r>
        <w:rPr>
          <w:rFonts w:ascii="Arial" w:hAnsi="Arial" w:cs="Arial"/>
          <w:sz w:val="18"/>
          <w:szCs w:val="18"/>
        </w:rPr>
        <w:t>other</w:t>
      </w:r>
      <w:proofErr w:type="spellEnd"/>
      <w:r>
        <w:rPr>
          <w:rFonts w:ascii="Arial" w:hAnsi="Arial" w:cs="Arial"/>
          <w:sz w:val="18"/>
          <w:szCs w:val="18"/>
        </w:rPr>
        <w:t xml:space="preserve"> DIM teams (</w:t>
      </w:r>
      <w:proofErr w:type="spellStart"/>
      <w:r>
        <w:rPr>
          <w:rFonts w:ascii="Arial" w:hAnsi="Arial" w:cs="Arial"/>
          <w:sz w:val="18"/>
          <w:szCs w:val="18"/>
        </w:rPr>
        <w:t>this</w:t>
      </w:r>
      <w:proofErr w:type="spellEnd"/>
      <w:r>
        <w:rPr>
          <w:rFonts w:ascii="Arial" w:hAnsi="Arial" w:cs="Arial"/>
          <w:sz w:val="18"/>
          <w:szCs w:val="18"/>
        </w:rPr>
        <w:t xml:space="preserve"> </w:t>
      </w:r>
      <w:proofErr w:type="spellStart"/>
      <w:r>
        <w:rPr>
          <w:rFonts w:ascii="Arial" w:hAnsi="Arial" w:cs="Arial"/>
          <w:sz w:val="18"/>
          <w:szCs w:val="18"/>
        </w:rPr>
        <w:t>is</w:t>
      </w:r>
      <w:proofErr w:type="spellEnd"/>
      <w:r>
        <w:rPr>
          <w:rFonts w:ascii="Arial" w:hAnsi="Arial" w:cs="Arial"/>
          <w:sz w:val="18"/>
          <w:szCs w:val="18"/>
        </w:rPr>
        <w:t xml:space="preserve"> not a </w:t>
      </w:r>
      <w:proofErr w:type="spellStart"/>
      <w:r>
        <w:rPr>
          <w:rFonts w:ascii="Arial" w:hAnsi="Arial" w:cs="Arial"/>
          <w:sz w:val="18"/>
          <w:szCs w:val="18"/>
        </w:rPr>
        <w:t>requirement</w:t>
      </w:r>
      <w:proofErr w:type="spellEnd"/>
      <w:r>
        <w:rPr>
          <w:rFonts w:ascii="Arial" w:hAnsi="Arial" w:cs="Arial"/>
          <w:sz w:val="18"/>
          <w:szCs w:val="18"/>
        </w:rPr>
        <w:t>).</w:t>
      </w:r>
    </w:p>
    <w:p w14:paraId="3F4CFDED" w14:textId="77777777" w:rsidR="00327261" w:rsidRDefault="00327261">
      <w:pPr>
        <w:suppressAutoHyphens w:val="0"/>
        <w:jc w:val="both"/>
        <w:rPr>
          <w:rFonts w:ascii="Arial" w:eastAsia="Calibri" w:hAnsi="Arial" w:cs="Arial"/>
          <w:color w:val="FF0000"/>
          <w:sz w:val="22"/>
          <w:szCs w:val="22"/>
          <w:lang w:eastAsia="en-US"/>
        </w:rPr>
      </w:pPr>
    </w:p>
    <w:p w14:paraId="07B63B1A" w14:textId="77777777" w:rsidR="00327261" w:rsidRDefault="00327261">
      <w:pPr>
        <w:rPr>
          <w:rFonts w:ascii="Arial" w:hAnsi="Arial" w:cs="Arial"/>
        </w:rPr>
      </w:pPr>
    </w:p>
    <w:p w14:paraId="75060B4A" w14:textId="77777777" w:rsidR="00327261" w:rsidRDefault="00327261">
      <w:pPr>
        <w:rPr>
          <w:rFonts w:ascii="Arial" w:hAnsi="Arial" w:cs="Arial"/>
        </w:rPr>
      </w:pPr>
    </w:p>
    <w:tbl>
      <w:tblPr>
        <w:tblW w:w="9678" w:type="dxa"/>
        <w:jc w:val="center"/>
        <w:tblLayout w:type="fixed"/>
        <w:tblCellMar>
          <w:left w:w="103" w:type="dxa"/>
        </w:tblCellMar>
        <w:tblLook w:val="0000" w:firstRow="0" w:lastRow="0" w:firstColumn="0" w:lastColumn="0" w:noHBand="0" w:noVBand="0"/>
      </w:tblPr>
      <w:tblGrid>
        <w:gridCol w:w="9678"/>
      </w:tblGrid>
      <w:tr w:rsidR="00327261" w14:paraId="12DE9E54"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03EC1497" w14:textId="77777777" w:rsidR="00327261" w:rsidRDefault="0085433E">
            <w:pPr>
              <w:spacing w:before="120" w:after="120"/>
              <w:jc w:val="center"/>
              <w:rPr>
                <w:rFonts w:ascii="Arial" w:hAnsi="Arial" w:cs="Arial"/>
                <w:b/>
                <w:caps/>
                <w:color w:val="000000"/>
                <w:sz w:val="28"/>
                <w:szCs w:val="28"/>
              </w:rPr>
            </w:pPr>
            <w:r>
              <w:rPr>
                <w:rFonts w:ascii="Arial" w:hAnsi="Arial" w:cs="Arial"/>
                <w:b/>
                <w:caps/>
                <w:color w:val="000000"/>
                <w:sz w:val="28"/>
                <w:szCs w:val="28"/>
              </w:rPr>
              <w:t>Thematic or transverse axes concerned</w:t>
            </w:r>
          </w:p>
        </w:tc>
      </w:tr>
    </w:tbl>
    <w:p w14:paraId="016CBC35" w14:textId="77777777" w:rsidR="00327261" w:rsidRDefault="00327261">
      <w:pPr>
        <w:jc w:val="both"/>
        <w:rPr>
          <w:rFonts w:ascii="Arial" w:hAnsi="Arial" w:cs="Arial"/>
        </w:rPr>
      </w:pPr>
    </w:p>
    <w:p w14:paraId="437CFFDE" w14:textId="77777777" w:rsidR="00327261" w:rsidRDefault="0085433E">
      <w:pPr>
        <w:jc w:val="both"/>
        <w:rPr>
          <w:rFonts w:ascii="Arial" w:hAnsi="Arial" w:cs="Arial"/>
          <w:sz w:val="22"/>
          <w:szCs w:val="22"/>
        </w:rPr>
      </w:pPr>
      <w:proofErr w:type="spellStart"/>
      <w:r>
        <w:rPr>
          <w:rFonts w:ascii="Arial" w:hAnsi="Arial" w:cs="Arial"/>
          <w:sz w:val="22"/>
          <w:szCs w:val="22"/>
        </w:rPr>
        <w:t>See</w:t>
      </w:r>
      <w:proofErr w:type="spellEnd"/>
      <w:r>
        <w:rPr>
          <w:rFonts w:ascii="Arial" w:hAnsi="Arial" w:cs="Arial"/>
          <w:sz w:val="22"/>
          <w:szCs w:val="22"/>
        </w:rPr>
        <w:t xml:space="preserve"> Appendix 2 for a </w:t>
      </w:r>
      <w:proofErr w:type="spellStart"/>
      <w:r>
        <w:rPr>
          <w:rFonts w:ascii="Arial" w:hAnsi="Arial" w:cs="Arial"/>
          <w:sz w:val="22"/>
          <w:szCs w:val="22"/>
        </w:rPr>
        <w:t>summarized</w:t>
      </w:r>
      <w:proofErr w:type="spellEnd"/>
      <w:r>
        <w:rPr>
          <w:rFonts w:ascii="Arial" w:hAnsi="Arial" w:cs="Arial"/>
          <w:sz w:val="22"/>
          <w:szCs w:val="22"/>
        </w:rPr>
        <w:t xml:space="preserve"> description.</w:t>
      </w:r>
    </w:p>
    <w:p w14:paraId="2D70AD7C" w14:textId="77777777" w:rsidR="00327261" w:rsidRDefault="00327261">
      <w:pPr>
        <w:jc w:val="both"/>
        <w:rPr>
          <w:rFonts w:ascii="Arial" w:hAnsi="Arial" w:cs="Arial"/>
          <w:sz w:val="22"/>
          <w:szCs w:val="22"/>
        </w:rPr>
      </w:pPr>
    </w:p>
    <w:tbl>
      <w:tblPr>
        <w:tblW w:w="9679" w:type="dxa"/>
        <w:jc w:val="center"/>
        <w:tblLayout w:type="fixed"/>
        <w:tblCellMar>
          <w:left w:w="103" w:type="dxa"/>
        </w:tblCellMar>
        <w:tblLook w:val="04A0" w:firstRow="1" w:lastRow="0" w:firstColumn="1" w:lastColumn="0" w:noHBand="0" w:noVBand="1"/>
      </w:tblPr>
      <w:tblGrid>
        <w:gridCol w:w="9679"/>
      </w:tblGrid>
      <w:tr w:rsidR="00327261" w14:paraId="6F9A0CE1" w14:textId="77777777">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56BC3813" w14:textId="77777777" w:rsidR="00327261" w:rsidRDefault="0085433E">
            <w:pPr>
              <w:tabs>
                <w:tab w:val="left" w:pos="2268"/>
                <w:tab w:val="left" w:pos="3402"/>
                <w:tab w:val="left" w:pos="4536"/>
                <w:tab w:val="left" w:pos="5670"/>
                <w:tab w:val="left" w:pos="6804"/>
              </w:tabs>
              <w:ind w:hanging="4"/>
              <w:jc w:val="both"/>
              <w:rPr>
                <w:rFonts w:ascii="Arial" w:hAnsi="Arial" w:cs="Arial"/>
                <w:b/>
                <w:i/>
                <w:sz w:val="22"/>
                <w:szCs w:val="22"/>
              </w:rPr>
            </w:pPr>
            <w:r>
              <w:rPr>
                <w:rFonts w:ascii="Arial" w:hAnsi="Arial" w:cs="Arial"/>
                <w:b/>
                <w:i/>
                <w:sz w:val="22"/>
                <w:szCs w:val="22"/>
              </w:rPr>
              <w:t xml:space="preserve">Principal </w:t>
            </w:r>
            <w:proofErr w:type="spellStart"/>
            <w:r>
              <w:rPr>
                <w:rFonts w:ascii="Arial" w:hAnsi="Arial" w:cs="Arial"/>
                <w:b/>
                <w:i/>
                <w:sz w:val="22"/>
                <w:szCs w:val="22"/>
              </w:rPr>
              <w:t>thematic</w:t>
            </w:r>
            <w:proofErr w:type="spellEnd"/>
            <w:r>
              <w:rPr>
                <w:rFonts w:ascii="Arial" w:hAnsi="Arial" w:cs="Arial"/>
                <w:b/>
                <w:i/>
                <w:sz w:val="22"/>
                <w:szCs w:val="22"/>
              </w:rPr>
              <w:t xml:space="preserve"> or transverse axis (single </w:t>
            </w:r>
            <w:proofErr w:type="spellStart"/>
            <w:r>
              <w:rPr>
                <w:rFonts w:ascii="Arial" w:hAnsi="Arial" w:cs="Arial"/>
                <w:b/>
                <w:i/>
                <w:sz w:val="22"/>
                <w:szCs w:val="22"/>
              </w:rPr>
              <w:t>choice</w:t>
            </w:r>
            <w:proofErr w:type="spellEnd"/>
            <w:proofErr w:type="gramStart"/>
            <w:r>
              <w:rPr>
                <w:rFonts w:ascii="Arial" w:hAnsi="Arial" w:cs="Arial"/>
                <w:b/>
                <w:i/>
                <w:sz w:val="22"/>
                <w:szCs w:val="22"/>
              </w:rPr>
              <w:t>):</w:t>
            </w:r>
            <w:proofErr w:type="gramEnd"/>
          </w:p>
          <w:p w14:paraId="0DC01C6E" w14:textId="77777777" w:rsidR="00327261" w:rsidRDefault="0085433E">
            <w:pPr>
              <w:tabs>
                <w:tab w:val="left" w:pos="2268"/>
                <w:tab w:val="left" w:pos="3402"/>
                <w:tab w:val="left" w:pos="4536"/>
                <w:tab w:val="left" w:pos="5670"/>
                <w:tab w:val="left" w:pos="6804"/>
              </w:tabs>
              <w:ind w:hanging="4"/>
              <w:jc w:val="both"/>
              <w:rPr>
                <w:rFonts w:ascii="Arial" w:hAnsi="Arial" w:cs="Arial"/>
                <w:bCs/>
                <w:sz w:val="22"/>
                <w:szCs w:val="22"/>
              </w:rPr>
            </w:pPr>
            <w:r>
              <w:rPr>
                <w:rFonts w:ascii="Arial" w:hAnsi="Arial" w:cs="Arial"/>
                <w:bCs/>
                <w:sz w:val="22"/>
                <w:szCs w:val="22"/>
              </w:rPr>
              <w:t>(</w:t>
            </w:r>
            <w:proofErr w:type="spellStart"/>
            <w:proofErr w:type="gramStart"/>
            <w:r>
              <w:rPr>
                <w:rFonts w:ascii="Arial" w:hAnsi="Arial" w:cs="Arial"/>
                <w:bCs/>
                <w:sz w:val="22"/>
                <w:szCs w:val="22"/>
              </w:rPr>
              <w:t>double</w:t>
            </w:r>
            <w:proofErr w:type="gramEnd"/>
            <w:r>
              <w:rPr>
                <w:rFonts w:ascii="Arial" w:hAnsi="Arial" w:cs="Arial"/>
                <w:bCs/>
                <w:sz w:val="22"/>
                <w:szCs w:val="22"/>
              </w:rPr>
              <w:t>-click</w:t>
            </w:r>
            <w:proofErr w:type="spellEnd"/>
            <w:r>
              <w:rPr>
                <w:rFonts w:ascii="Arial" w:hAnsi="Arial" w:cs="Arial"/>
                <w:bCs/>
                <w:sz w:val="22"/>
                <w:szCs w:val="22"/>
              </w:rPr>
              <w:t xml:space="preserve"> on the box and check "box </w:t>
            </w:r>
            <w:proofErr w:type="spellStart"/>
            <w:r>
              <w:rPr>
                <w:rFonts w:ascii="Arial" w:hAnsi="Arial" w:cs="Arial"/>
                <w:bCs/>
                <w:sz w:val="22"/>
                <w:szCs w:val="22"/>
              </w:rPr>
              <w:t>activated</w:t>
            </w:r>
            <w:proofErr w:type="spellEnd"/>
            <w:r>
              <w:rPr>
                <w:rFonts w:ascii="Arial" w:hAnsi="Arial" w:cs="Arial"/>
                <w:bCs/>
                <w:sz w:val="22"/>
                <w:szCs w:val="22"/>
              </w:rPr>
              <w:t>")</w:t>
            </w:r>
          </w:p>
          <w:p w14:paraId="1E0F4E2D" w14:textId="77777777" w:rsidR="00327261" w:rsidRDefault="00327261">
            <w:pPr>
              <w:tabs>
                <w:tab w:val="left" w:pos="2268"/>
                <w:tab w:val="left" w:pos="3402"/>
                <w:tab w:val="left" w:pos="4536"/>
                <w:tab w:val="left" w:pos="5670"/>
                <w:tab w:val="left" w:pos="6804"/>
              </w:tabs>
              <w:ind w:hanging="4"/>
              <w:jc w:val="both"/>
              <w:rPr>
                <w:rFonts w:ascii="Arial" w:hAnsi="Arial" w:cs="Arial"/>
                <w:bCs/>
                <w:color w:val="333333"/>
                <w:sz w:val="22"/>
                <w:szCs w:val="22"/>
              </w:rPr>
            </w:pPr>
          </w:p>
          <w:p w14:paraId="4C36E040" w14:textId="77777777" w:rsidR="00327261" w:rsidRDefault="0085433E">
            <w:pPr>
              <w:tabs>
                <w:tab w:val="left" w:pos="2268"/>
                <w:tab w:val="left" w:pos="3402"/>
                <w:tab w:val="left" w:pos="4536"/>
                <w:tab w:val="left" w:pos="5670"/>
                <w:tab w:val="left" w:pos="6804"/>
              </w:tabs>
              <w:ind w:hanging="4"/>
              <w:jc w:val="both"/>
              <w:rPr>
                <w:rFonts w:ascii="Arial" w:hAnsi="Arial" w:cs="Arial"/>
                <w:sz w:val="22"/>
                <w:szCs w:val="22"/>
                <w:u w:val="single"/>
              </w:rPr>
            </w:pPr>
            <w:proofErr w:type="spellStart"/>
            <w:r>
              <w:rPr>
                <w:rFonts w:ascii="Arial" w:hAnsi="Arial" w:cs="Arial"/>
                <w:sz w:val="22"/>
                <w:szCs w:val="22"/>
                <w:u w:val="single"/>
              </w:rPr>
              <w:t>Thematic</w:t>
            </w:r>
            <w:proofErr w:type="spellEnd"/>
            <w:r>
              <w:rPr>
                <w:rFonts w:ascii="Arial" w:hAnsi="Arial" w:cs="Arial"/>
                <w:sz w:val="22"/>
                <w:szCs w:val="22"/>
                <w:u w:val="single"/>
              </w:rPr>
              <w:t xml:space="preserve"> axis</w:t>
            </w:r>
          </w:p>
          <w:p w14:paraId="7045D129" w14:textId="77777777" w:rsidR="00327261" w:rsidRDefault="00327261">
            <w:pPr>
              <w:tabs>
                <w:tab w:val="left" w:pos="2268"/>
                <w:tab w:val="left" w:pos="3402"/>
                <w:tab w:val="left" w:pos="4536"/>
                <w:tab w:val="left" w:pos="5670"/>
                <w:tab w:val="left" w:pos="6804"/>
              </w:tabs>
              <w:ind w:hanging="4"/>
              <w:jc w:val="both"/>
              <w:rPr>
                <w:rFonts w:ascii="Arial" w:hAnsi="Arial" w:cs="Arial"/>
                <w:sz w:val="22"/>
                <w:szCs w:val="22"/>
                <w:u w:val="single"/>
              </w:rPr>
            </w:pPr>
          </w:p>
          <w:p w14:paraId="417610E6" w14:textId="77777777" w:rsidR="00327261" w:rsidRDefault="0085433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25243">
              <w:rPr>
                <w:rFonts w:ascii="Arial" w:hAnsi="Arial"/>
                <w:sz w:val="22"/>
                <w:szCs w:val="22"/>
              </w:rPr>
            </w:r>
            <w:r w:rsidR="00A25243">
              <w:rPr>
                <w:rFonts w:ascii="Arial" w:hAnsi="Arial"/>
                <w:sz w:val="22"/>
                <w:szCs w:val="22"/>
              </w:rPr>
              <w:fldChar w:fldCharType="separate"/>
            </w:r>
            <w:bookmarkStart w:id="2" w:name="__Fieldmark__8590_1653758437"/>
            <w:bookmarkEnd w:id="2"/>
            <w:r>
              <w:rPr>
                <w:rFonts w:ascii="Arial" w:hAnsi="Arial"/>
                <w:sz w:val="22"/>
                <w:szCs w:val="22"/>
              </w:rPr>
              <w:fldChar w:fldCharType="end"/>
            </w:r>
            <w:bookmarkStart w:id="3" w:name="__Fieldmark__279_2825859837"/>
            <w:bookmarkStart w:id="4" w:name="__Fieldmark__14811_3843804931"/>
            <w:bookmarkStart w:id="5" w:name="__Fieldmark__9062_1099492824"/>
            <w:bookmarkEnd w:id="3"/>
            <w:bookmarkEnd w:id="4"/>
            <w:bookmarkEnd w:id="5"/>
            <w:r>
              <w:rPr>
                <w:rFonts w:ascii="Arial" w:hAnsi="Arial" w:cs="Arial"/>
                <w:sz w:val="22"/>
                <w:szCs w:val="22"/>
              </w:rPr>
              <w:t xml:space="preserve"> Quantum computation (Calcul et informatique quantique)</w:t>
            </w:r>
          </w:p>
          <w:p w14:paraId="69731CE5" w14:textId="77777777" w:rsidR="00327261" w:rsidRDefault="0085433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25243">
              <w:rPr>
                <w:rFonts w:ascii="Arial" w:hAnsi="Arial"/>
                <w:sz w:val="22"/>
                <w:szCs w:val="22"/>
              </w:rPr>
            </w:r>
            <w:r w:rsidR="00A25243">
              <w:rPr>
                <w:rFonts w:ascii="Arial" w:hAnsi="Arial"/>
                <w:sz w:val="22"/>
                <w:szCs w:val="22"/>
              </w:rPr>
              <w:fldChar w:fldCharType="separate"/>
            </w:r>
            <w:bookmarkStart w:id="6" w:name="__Fieldmark__8603_1653758437"/>
            <w:bookmarkEnd w:id="6"/>
            <w:r>
              <w:rPr>
                <w:rFonts w:ascii="Arial" w:hAnsi="Arial"/>
                <w:sz w:val="22"/>
                <w:szCs w:val="22"/>
              </w:rPr>
              <w:fldChar w:fldCharType="end"/>
            </w:r>
            <w:bookmarkStart w:id="7" w:name="__Fieldmark__14817_3843804931"/>
            <w:bookmarkStart w:id="8" w:name="__Fieldmark__289_2825859837"/>
            <w:bookmarkStart w:id="9" w:name="__Fieldmark__9078_1099492824"/>
            <w:bookmarkEnd w:id="7"/>
            <w:bookmarkEnd w:id="8"/>
            <w:bookmarkEnd w:id="9"/>
            <w:r>
              <w:rPr>
                <w:rFonts w:ascii="Arial" w:hAnsi="Arial" w:cs="Arial"/>
                <w:sz w:val="22"/>
                <w:szCs w:val="22"/>
              </w:rPr>
              <w:t xml:space="preserve"> Quantum communications (Communications quantiques)</w:t>
            </w:r>
          </w:p>
          <w:p w14:paraId="00287921" w14:textId="77777777" w:rsidR="00327261" w:rsidRDefault="0085433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25243">
              <w:rPr>
                <w:rFonts w:ascii="Arial" w:hAnsi="Arial"/>
                <w:sz w:val="22"/>
                <w:szCs w:val="22"/>
              </w:rPr>
            </w:r>
            <w:r w:rsidR="00A25243">
              <w:rPr>
                <w:rFonts w:ascii="Arial" w:hAnsi="Arial"/>
                <w:sz w:val="22"/>
                <w:szCs w:val="22"/>
              </w:rPr>
              <w:fldChar w:fldCharType="separate"/>
            </w:r>
            <w:bookmarkStart w:id="10" w:name="__Fieldmark__8616_1653758437"/>
            <w:bookmarkEnd w:id="10"/>
            <w:r>
              <w:rPr>
                <w:rFonts w:ascii="Arial" w:hAnsi="Arial"/>
                <w:sz w:val="22"/>
                <w:szCs w:val="22"/>
              </w:rPr>
              <w:fldChar w:fldCharType="end"/>
            </w:r>
            <w:bookmarkStart w:id="11" w:name="__Fieldmark__299_2825859837"/>
            <w:bookmarkStart w:id="12" w:name="__Fieldmark__14825_3843804931"/>
            <w:bookmarkStart w:id="13" w:name="__Fieldmark__9094_1099492824"/>
            <w:bookmarkEnd w:id="11"/>
            <w:bookmarkEnd w:id="12"/>
            <w:bookmarkEnd w:id="13"/>
            <w:r>
              <w:rPr>
                <w:rFonts w:ascii="Arial" w:hAnsi="Arial" w:cs="Arial"/>
                <w:sz w:val="22"/>
                <w:szCs w:val="22"/>
              </w:rPr>
              <w:t xml:space="preserve"> Quantum </w:t>
            </w:r>
            <w:proofErr w:type="spellStart"/>
            <w:r>
              <w:rPr>
                <w:rFonts w:ascii="Arial" w:hAnsi="Arial" w:cs="Arial"/>
                <w:sz w:val="22"/>
                <w:szCs w:val="22"/>
              </w:rPr>
              <w:t>simulators</w:t>
            </w:r>
            <w:proofErr w:type="spellEnd"/>
            <w:r>
              <w:rPr>
                <w:rFonts w:ascii="Arial" w:hAnsi="Arial" w:cs="Arial"/>
                <w:sz w:val="22"/>
                <w:szCs w:val="22"/>
              </w:rPr>
              <w:t xml:space="preserve"> (Simulateurs quantiques)</w:t>
            </w:r>
          </w:p>
          <w:p w14:paraId="2BBB84BD" w14:textId="77777777" w:rsidR="00327261" w:rsidRDefault="0085433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25243">
              <w:rPr>
                <w:rFonts w:ascii="Arial" w:hAnsi="Arial"/>
                <w:sz w:val="22"/>
                <w:szCs w:val="22"/>
              </w:rPr>
            </w:r>
            <w:r w:rsidR="00A25243">
              <w:rPr>
                <w:rFonts w:ascii="Arial" w:hAnsi="Arial"/>
                <w:sz w:val="22"/>
                <w:szCs w:val="22"/>
              </w:rPr>
              <w:fldChar w:fldCharType="separate"/>
            </w:r>
            <w:bookmarkStart w:id="14" w:name="__Fieldmark__8629_1653758437"/>
            <w:bookmarkEnd w:id="14"/>
            <w:r>
              <w:rPr>
                <w:rFonts w:ascii="Arial" w:hAnsi="Arial"/>
                <w:sz w:val="22"/>
                <w:szCs w:val="22"/>
              </w:rPr>
              <w:fldChar w:fldCharType="end"/>
            </w:r>
            <w:bookmarkStart w:id="15" w:name="__Fieldmark__14831_3843804931"/>
            <w:bookmarkStart w:id="16" w:name="__Fieldmark__310_2825859837"/>
            <w:bookmarkStart w:id="17" w:name="__Fieldmark__9110_1099492824"/>
            <w:bookmarkEnd w:id="15"/>
            <w:bookmarkEnd w:id="16"/>
            <w:bookmarkEnd w:id="17"/>
            <w:r>
              <w:rPr>
                <w:rFonts w:ascii="Arial" w:hAnsi="Arial" w:cs="Arial"/>
                <w:sz w:val="22"/>
                <w:szCs w:val="22"/>
              </w:rPr>
              <w:t xml:space="preserve"> Quantum </w:t>
            </w:r>
            <w:proofErr w:type="spellStart"/>
            <w:r>
              <w:rPr>
                <w:rFonts w:ascii="Arial" w:hAnsi="Arial" w:cs="Arial"/>
                <w:sz w:val="22"/>
                <w:szCs w:val="22"/>
              </w:rPr>
              <w:t>sensors</w:t>
            </w:r>
            <w:proofErr w:type="spellEnd"/>
            <w:r>
              <w:rPr>
                <w:rFonts w:ascii="Arial" w:hAnsi="Arial" w:cs="Arial"/>
                <w:sz w:val="22"/>
                <w:szCs w:val="22"/>
              </w:rPr>
              <w:t xml:space="preserve"> and </w:t>
            </w:r>
            <w:proofErr w:type="spellStart"/>
            <w:r>
              <w:rPr>
                <w:rFonts w:ascii="Arial" w:hAnsi="Arial" w:cs="Arial"/>
                <w:sz w:val="22"/>
                <w:szCs w:val="22"/>
              </w:rPr>
              <w:t>metrology</w:t>
            </w:r>
            <w:proofErr w:type="spellEnd"/>
            <w:r>
              <w:rPr>
                <w:rFonts w:ascii="Arial" w:hAnsi="Arial" w:cs="Arial"/>
                <w:sz w:val="22"/>
                <w:szCs w:val="22"/>
              </w:rPr>
              <w:t xml:space="preserve"> (Capteurs quantiques et métrologie)</w:t>
            </w:r>
          </w:p>
          <w:p w14:paraId="53DFFE68" w14:textId="77777777" w:rsidR="00327261" w:rsidRDefault="00327261">
            <w:pPr>
              <w:tabs>
                <w:tab w:val="left" w:pos="2268"/>
                <w:tab w:val="left" w:pos="3402"/>
                <w:tab w:val="left" w:pos="4536"/>
                <w:tab w:val="left" w:pos="5670"/>
                <w:tab w:val="left" w:pos="6804"/>
              </w:tabs>
              <w:ind w:left="743" w:hanging="4"/>
              <w:jc w:val="both"/>
              <w:rPr>
                <w:rFonts w:ascii="Arial" w:hAnsi="Arial" w:cs="Arial"/>
                <w:sz w:val="22"/>
                <w:szCs w:val="22"/>
              </w:rPr>
            </w:pPr>
          </w:p>
          <w:p w14:paraId="532FC967" w14:textId="77777777" w:rsidR="00327261" w:rsidRDefault="0085433E">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Transverse axis</w:t>
            </w:r>
          </w:p>
          <w:p w14:paraId="6B4E444A" w14:textId="77777777" w:rsidR="00327261" w:rsidRDefault="00327261">
            <w:pPr>
              <w:tabs>
                <w:tab w:val="left" w:pos="2268"/>
                <w:tab w:val="left" w:pos="3402"/>
                <w:tab w:val="left" w:pos="4536"/>
                <w:tab w:val="left" w:pos="5670"/>
                <w:tab w:val="left" w:pos="6804"/>
              </w:tabs>
              <w:ind w:hanging="4"/>
              <w:jc w:val="both"/>
              <w:rPr>
                <w:rFonts w:ascii="Arial" w:hAnsi="Arial" w:cs="Arial"/>
                <w:sz w:val="22"/>
                <w:szCs w:val="22"/>
                <w:u w:val="single"/>
              </w:rPr>
            </w:pPr>
          </w:p>
          <w:p w14:paraId="349EBCDA" w14:textId="77777777" w:rsidR="00327261" w:rsidRDefault="0085433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25243">
              <w:rPr>
                <w:rFonts w:ascii="Arial" w:hAnsi="Arial"/>
                <w:sz w:val="22"/>
                <w:szCs w:val="22"/>
              </w:rPr>
            </w:r>
            <w:r w:rsidR="00A25243">
              <w:rPr>
                <w:rFonts w:ascii="Arial" w:hAnsi="Arial"/>
                <w:sz w:val="22"/>
                <w:szCs w:val="22"/>
              </w:rPr>
              <w:fldChar w:fldCharType="separate"/>
            </w:r>
            <w:bookmarkStart w:id="18" w:name="__Fieldmark__8643_1653758437"/>
            <w:bookmarkEnd w:id="18"/>
            <w:r>
              <w:rPr>
                <w:rFonts w:ascii="Arial" w:hAnsi="Arial"/>
                <w:sz w:val="22"/>
                <w:szCs w:val="22"/>
              </w:rPr>
              <w:fldChar w:fldCharType="end"/>
            </w:r>
            <w:bookmarkStart w:id="19" w:name="__Fieldmark__24846_1066847783"/>
            <w:bookmarkStart w:id="20" w:name="__Fieldmark__321_2825859837"/>
            <w:bookmarkStart w:id="21" w:name="__Fieldmark__14845_3843804931"/>
            <w:bookmarkStart w:id="22" w:name="__Fieldmark__9127_1099492824"/>
            <w:bookmarkEnd w:id="19"/>
            <w:bookmarkEnd w:id="20"/>
            <w:bookmarkEnd w:id="21"/>
            <w:bookmarkEnd w:id="22"/>
            <w:r>
              <w:rPr>
                <w:rFonts w:ascii="Arial" w:hAnsi="Arial" w:cs="Arial"/>
                <w:sz w:val="22"/>
                <w:szCs w:val="22"/>
              </w:rPr>
              <w:t xml:space="preserve"> </w:t>
            </w:r>
            <w:proofErr w:type="spellStart"/>
            <w:r>
              <w:rPr>
                <w:rFonts w:ascii="Arial" w:hAnsi="Arial" w:cs="Arial"/>
                <w:sz w:val="22"/>
                <w:szCs w:val="22"/>
              </w:rPr>
              <w:t>Enabling</w:t>
            </w:r>
            <w:proofErr w:type="spellEnd"/>
            <w:r>
              <w:rPr>
                <w:rFonts w:ascii="Arial" w:hAnsi="Arial" w:cs="Arial"/>
                <w:sz w:val="22"/>
                <w:szCs w:val="22"/>
              </w:rPr>
              <w:t xml:space="preserve"> science and technologies (Ressources scientifiques et technologiques)</w:t>
            </w:r>
            <w:r>
              <w:rPr>
                <w:rFonts w:ascii="Arial" w:hAnsi="Arial" w:cs="Arial"/>
                <w:sz w:val="22"/>
                <w:szCs w:val="22"/>
              </w:rPr>
              <w:tab/>
            </w:r>
            <w:r>
              <w:rPr>
                <w:rFonts w:ascii="Arial" w:hAnsi="Arial" w:cs="Arial"/>
                <w:sz w:val="22"/>
                <w:szCs w:val="22"/>
              </w:rPr>
              <w:tab/>
            </w:r>
          </w:p>
          <w:p w14:paraId="48BFB550" w14:textId="77777777" w:rsidR="00327261" w:rsidRDefault="0085433E">
            <w:pPr>
              <w:tabs>
                <w:tab w:val="left" w:pos="2268"/>
                <w:tab w:val="left" w:pos="3402"/>
                <w:tab w:val="left" w:pos="4536"/>
                <w:tab w:val="left" w:pos="5670"/>
                <w:tab w:val="left" w:pos="6804"/>
              </w:tabs>
              <w:ind w:hanging="4"/>
              <w:jc w:val="both"/>
              <w:rPr>
                <w:rFonts w:ascii="Arial" w:hAnsi="Arial" w:cs="Arial"/>
                <w:sz w:val="22"/>
                <w:szCs w:val="22"/>
              </w:rPr>
            </w:pPr>
            <w:r>
              <w:rPr>
                <w:rFonts w:ascii="Arial" w:hAnsi="Arial" w:cs="Arial"/>
                <w:sz w:val="22"/>
                <w:szCs w:val="22"/>
              </w:rPr>
              <w:t xml:space="preserve">If a transverse axis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selected</w:t>
            </w:r>
            <w:proofErr w:type="spellEnd"/>
            <w:r>
              <w:rPr>
                <w:rFonts w:ascii="Arial" w:hAnsi="Arial" w:cs="Arial"/>
                <w:sz w:val="22"/>
                <w:szCs w:val="22"/>
              </w:rPr>
              <w:t xml:space="preserve"> as the principal axis, </w:t>
            </w:r>
            <w:proofErr w:type="spellStart"/>
            <w:r>
              <w:rPr>
                <w:rFonts w:ascii="Arial" w:hAnsi="Arial" w:cs="Arial"/>
                <w:sz w:val="22"/>
                <w:szCs w:val="22"/>
              </w:rPr>
              <w:t>please</w:t>
            </w:r>
            <w:proofErr w:type="spellEnd"/>
            <w:r>
              <w:rPr>
                <w:rFonts w:ascii="Arial" w:hAnsi="Arial" w:cs="Arial"/>
                <w:sz w:val="22"/>
                <w:szCs w:val="22"/>
              </w:rPr>
              <w:t xml:space="preserve"> </w:t>
            </w:r>
            <w:proofErr w:type="spellStart"/>
            <w:r>
              <w:rPr>
                <w:rFonts w:ascii="Arial" w:hAnsi="Arial" w:cs="Arial"/>
                <w:sz w:val="22"/>
                <w:szCs w:val="22"/>
              </w:rPr>
              <w:t>indicate</w:t>
            </w:r>
            <w:proofErr w:type="spellEnd"/>
            <w:r>
              <w:rPr>
                <w:rFonts w:ascii="Arial" w:hAnsi="Arial" w:cs="Arial"/>
                <w:sz w:val="22"/>
                <w:szCs w:val="22"/>
              </w:rPr>
              <w:t xml:space="preserve"> one </w:t>
            </w:r>
            <w:proofErr w:type="spellStart"/>
            <w:r>
              <w:rPr>
                <w:rFonts w:ascii="Arial" w:hAnsi="Arial" w:cs="Arial"/>
                <w:sz w:val="22"/>
                <w:szCs w:val="22"/>
              </w:rPr>
              <w:t>thematic</w:t>
            </w:r>
            <w:proofErr w:type="spellEnd"/>
            <w:r>
              <w:rPr>
                <w:rFonts w:ascii="Arial" w:hAnsi="Arial" w:cs="Arial"/>
                <w:sz w:val="22"/>
                <w:szCs w:val="22"/>
              </w:rPr>
              <w:t xml:space="preserve"> axis as the </w:t>
            </w:r>
            <w:proofErr w:type="spellStart"/>
            <w:r>
              <w:rPr>
                <w:rFonts w:ascii="Arial" w:hAnsi="Arial" w:cs="Arial"/>
                <w:sz w:val="22"/>
                <w:szCs w:val="22"/>
              </w:rPr>
              <w:t>secondary</w:t>
            </w:r>
            <w:proofErr w:type="spellEnd"/>
            <w:r>
              <w:rPr>
                <w:rFonts w:ascii="Arial" w:hAnsi="Arial" w:cs="Arial"/>
                <w:sz w:val="22"/>
                <w:szCs w:val="22"/>
              </w:rPr>
              <w:t xml:space="preserve"> axis.</w:t>
            </w:r>
          </w:p>
          <w:p w14:paraId="7D9B87CA" w14:textId="77777777" w:rsidR="00327261" w:rsidRDefault="00327261">
            <w:pPr>
              <w:tabs>
                <w:tab w:val="left" w:pos="2268"/>
                <w:tab w:val="left" w:pos="3402"/>
                <w:tab w:val="left" w:pos="4536"/>
                <w:tab w:val="left" w:pos="5670"/>
                <w:tab w:val="left" w:pos="6804"/>
              </w:tabs>
              <w:ind w:hanging="4"/>
              <w:jc w:val="both"/>
              <w:rPr>
                <w:rFonts w:ascii="Arial" w:hAnsi="Arial" w:cs="Arial"/>
                <w:sz w:val="22"/>
                <w:szCs w:val="22"/>
              </w:rPr>
            </w:pPr>
          </w:p>
          <w:p w14:paraId="52B54665" w14:textId="77777777" w:rsidR="00327261" w:rsidRDefault="0085433E">
            <w:pPr>
              <w:tabs>
                <w:tab w:val="left" w:pos="2268"/>
                <w:tab w:val="left" w:pos="3402"/>
                <w:tab w:val="left" w:pos="4536"/>
                <w:tab w:val="left" w:pos="5670"/>
                <w:tab w:val="left" w:pos="6804"/>
              </w:tabs>
              <w:jc w:val="both"/>
              <w:rPr>
                <w:rFonts w:ascii="Arial" w:hAnsi="Arial" w:cs="Arial"/>
                <w:b/>
                <w:i/>
                <w:sz w:val="22"/>
                <w:szCs w:val="22"/>
              </w:rPr>
            </w:pPr>
            <w:proofErr w:type="spellStart"/>
            <w:r>
              <w:rPr>
                <w:rFonts w:ascii="Arial" w:hAnsi="Arial" w:cs="Arial"/>
                <w:b/>
                <w:i/>
                <w:sz w:val="22"/>
                <w:szCs w:val="22"/>
              </w:rPr>
              <w:t>Secondary</w:t>
            </w:r>
            <w:proofErr w:type="spellEnd"/>
            <w:r>
              <w:rPr>
                <w:rFonts w:ascii="Arial" w:hAnsi="Arial" w:cs="Arial"/>
                <w:b/>
                <w:i/>
                <w:sz w:val="22"/>
                <w:szCs w:val="22"/>
              </w:rPr>
              <w:t xml:space="preserve"> </w:t>
            </w:r>
            <w:proofErr w:type="spellStart"/>
            <w:r>
              <w:rPr>
                <w:rFonts w:ascii="Arial" w:hAnsi="Arial" w:cs="Arial"/>
                <w:b/>
                <w:i/>
                <w:sz w:val="22"/>
                <w:szCs w:val="22"/>
              </w:rPr>
              <w:t>thematic</w:t>
            </w:r>
            <w:proofErr w:type="spellEnd"/>
            <w:r>
              <w:rPr>
                <w:rFonts w:ascii="Arial" w:hAnsi="Arial" w:cs="Arial"/>
                <w:b/>
                <w:i/>
                <w:sz w:val="22"/>
                <w:szCs w:val="22"/>
              </w:rPr>
              <w:t xml:space="preserve"> or transverse axis (multiple </w:t>
            </w:r>
            <w:proofErr w:type="spellStart"/>
            <w:r>
              <w:rPr>
                <w:rFonts w:ascii="Arial" w:hAnsi="Arial" w:cs="Arial"/>
                <w:b/>
                <w:i/>
                <w:sz w:val="22"/>
                <w:szCs w:val="22"/>
              </w:rPr>
              <w:t>choices</w:t>
            </w:r>
            <w:proofErr w:type="spellEnd"/>
            <w:r>
              <w:rPr>
                <w:rFonts w:ascii="Arial" w:hAnsi="Arial" w:cs="Arial"/>
                <w:b/>
                <w:i/>
                <w:sz w:val="22"/>
                <w:szCs w:val="22"/>
              </w:rPr>
              <w:t xml:space="preserve"> possible</w:t>
            </w:r>
            <w:proofErr w:type="gramStart"/>
            <w:r>
              <w:rPr>
                <w:rFonts w:ascii="Arial" w:hAnsi="Arial" w:cs="Arial"/>
                <w:b/>
                <w:i/>
                <w:sz w:val="22"/>
                <w:szCs w:val="22"/>
              </w:rPr>
              <w:t>):</w:t>
            </w:r>
            <w:proofErr w:type="gramEnd"/>
          </w:p>
          <w:p w14:paraId="0F5A6DD5" w14:textId="77777777" w:rsidR="00327261" w:rsidRDefault="00327261">
            <w:pPr>
              <w:tabs>
                <w:tab w:val="left" w:pos="2268"/>
                <w:tab w:val="left" w:pos="3402"/>
                <w:tab w:val="left" w:pos="4536"/>
                <w:tab w:val="left" w:pos="5670"/>
                <w:tab w:val="left" w:pos="6804"/>
              </w:tabs>
              <w:jc w:val="both"/>
              <w:rPr>
                <w:rFonts w:ascii="Arial" w:hAnsi="Arial" w:cs="Arial"/>
                <w:b/>
                <w:i/>
                <w:sz w:val="22"/>
                <w:szCs w:val="22"/>
                <w:u w:val="single"/>
              </w:rPr>
            </w:pPr>
          </w:p>
          <w:p w14:paraId="1B342F64" w14:textId="77777777" w:rsidR="00327261" w:rsidRDefault="0085433E">
            <w:pPr>
              <w:tabs>
                <w:tab w:val="left" w:pos="2268"/>
                <w:tab w:val="left" w:pos="3402"/>
                <w:tab w:val="left" w:pos="4536"/>
                <w:tab w:val="left" w:pos="5670"/>
                <w:tab w:val="left" w:pos="6804"/>
              </w:tabs>
              <w:ind w:hanging="4"/>
              <w:jc w:val="both"/>
              <w:rPr>
                <w:rFonts w:ascii="Arial" w:hAnsi="Arial" w:cs="Arial"/>
                <w:sz w:val="22"/>
                <w:szCs w:val="22"/>
                <w:u w:val="single"/>
              </w:rPr>
            </w:pPr>
            <w:proofErr w:type="spellStart"/>
            <w:r>
              <w:rPr>
                <w:rFonts w:ascii="Arial" w:hAnsi="Arial" w:cs="Arial"/>
                <w:sz w:val="22"/>
                <w:szCs w:val="22"/>
                <w:u w:val="single"/>
              </w:rPr>
              <w:t>Thematic</w:t>
            </w:r>
            <w:proofErr w:type="spellEnd"/>
            <w:r>
              <w:rPr>
                <w:rFonts w:ascii="Arial" w:hAnsi="Arial" w:cs="Arial"/>
                <w:sz w:val="22"/>
                <w:szCs w:val="22"/>
                <w:u w:val="single"/>
              </w:rPr>
              <w:t xml:space="preserve"> axis</w:t>
            </w:r>
          </w:p>
          <w:p w14:paraId="3C0ACCD8" w14:textId="77777777" w:rsidR="00327261" w:rsidRDefault="00327261">
            <w:pPr>
              <w:tabs>
                <w:tab w:val="left" w:pos="2268"/>
                <w:tab w:val="left" w:pos="3402"/>
                <w:tab w:val="left" w:pos="4536"/>
                <w:tab w:val="left" w:pos="5670"/>
                <w:tab w:val="left" w:pos="6804"/>
              </w:tabs>
              <w:ind w:hanging="4"/>
              <w:jc w:val="both"/>
              <w:rPr>
                <w:rFonts w:ascii="Arial" w:hAnsi="Arial" w:cs="Arial"/>
                <w:sz w:val="22"/>
                <w:szCs w:val="22"/>
                <w:u w:val="single"/>
              </w:rPr>
            </w:pPr>
          </w:p>
          <w:p w14:paraId="0561592F" w14:textId="77777777" w:rsidR="00327261" w:rsidRDefault="0085433E">
            <w:pPr>
              <w:tabs>
                <w:tab w:val="left" w:pos="2268"/>
                <w:tab w:val="left" w:pos="3402"/>
                <w:tab w:val="left" w:pos="4536"/>
                <w:tab w:val="left" w:pos="5670"/>
                <w:tab w:val="left" w:pos="6804"/>
              </w:tabs>
              <w:ind w:left="743" w:hanging="4"/>
              <w:jc w:val="both"/>
              <w:rPr>
                <w:rFonts w:ascii="Arial" w:hAnsi="Arial" w:cs="Arial"/>
                <w:sz w:val="22"/>
                <w:szCs w:val="22"/>
              </w:rPr>
            </w:pPr>
            <w:r>
              <w:lastRenderedPageBreak/>
              <w:fldChar w:fldCharType="begin">
                <w:ffData>
                  <w:name w:val=""/>
                  <w:enabled/>
                  <w:calcOnExit w:val="0"/>
                  <w:checkBox>
                    <w:sizeAuto/>
                    <w:default w:val="0"/>
                  </w:checkBox>
                </w:ffData>
              </w:fldChar>
            </w:r>
            <w:r>
              <w:rPr>
                <w:rFonts w:ascii="Arial" w:hAnsi="Arial"/>
                <w:sz w:val="22"/>
                <w:szCs w:val="22"/>
              </w:rPr>
              <w:instrText xml:space="preserve"> FORMCHECKBOX </w:instrText>
            </w:r>
            <w:r w:rsidR="00A25243">
              <w:rPr>
                <w:rFonts w:ascii="Arial" w:hAnsi="Arial"/>
                <w:sz w:val="22"/>
                <w:szCs w:val="22"/>
              </w:rPr>
            </w:r>
            <w:r w:rsidR="00A25243">
              <w:rPr>
                <w:rFonts w:ascii="Arial" w:hAnsi="Arial"/>
                <w:sz w:val="22"/>
                <w:szCs w:val="22"/>
              </w:rPr>
              <w:fldChar w:fldCharType="separate"/>
            </w:r>
            <w:bookmarkStart w:id="23" w:name="__Fieldmark__8664_1653758437"/>
            <w:bookmarkEnd w:id="23"/>
            <w:r>
              <w:rPr>
                <w:rFonts w:ascii="Arial" w:hAnsi="Arial"/>
                <w:sz w:val="22"/>
                <w:szCs w:val="22"/>
              </w:rPr>
              <w:fldChar w:fldCharType="end"/>
            </w:r>
            <w:bookmarkStart w:id="24" w:name="__Fieldmark__9148_1099492824"/>
            <w:bookmarkEnd w:id="24"/>
            <w:r>
              <w:rPr>
                <w:rFonts w:ascii="Arial" w:hAnsi="Arial" w:cs="Arial"/>
                <w:sz w:val="22"/>
                <w:szCs w:val="22"/>
              </w:rPr>
              <w:t xml:space="preserve"> Quantum computation (Calcul et informatique quantique)</w:t>
            </w:r>
          </w:p>
          <w:p w14:paraId="02A703F8" w14:textId="77777777" w:rsidR="00327261" w:rsidRDefault="0085433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25243">
              <w:rPr>
                <w:rFonts w:ascii="Arial" w:hAnsi="Arial"/>
                <w:sz w:val="22"/>
                <w:szCs w:val="22"/>
              </w:rPr>
            </w:r>
            <w:r w:rsidR="00A25243">
              <w:rPr>
                <w:rFonts w:ascii="Arial" w:hAnsi="Arial"/>
                <w:sz w:val="22"/>
                <w:szCs w:val="22"/>
              </w:rPr>
              <w:fldChar w:fldCharType="separate"/>
            </w:r>
            <w:bookmarkStart w:id="25" w:name="__Fieldmark__8671_1653758437"/>
            <w:bookmarkEnd w:id="25"/>
            <w:r>
              <w:rPr>
                <w:rFonts w:ascii="Arial" w:hAnsi="Arial"/>
                <w:sz w:val="22"/>
                <w:szCs w:val="22"/>
              </w:rPr>
              <w:fldChar w:fldCharType="end"/>
            </w:r>
            <w:bookmarkStart w:id="26" w:name="__Fieldmark__9155_1099492824"/>
            <w:bookmarkEnd w:id="26"/>
            <w:r>
              <w:rPr>
                <w:rFonts w:ascii="Arial" w:hAnsi="Arial" w:cs="Arial"/>
                <w:sz w:val="22"/>
                <w:szCs w:val="22"/>
              </w:rPr>
              <w:t xml:space="preserve"> Quantum communications (Communications quantiques)</w:t>
            </w:r>
          </w:p>
          <w:p w14:paraId="5C4FF4CB" w14:textId="77777777" w:rsidR="00327261" w:rsidRDefault="0085433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25243">
              <w:rPr>
                <w:rFonts w:ascii="Arial" w:hAnsi="Arial"/>
                <w:sz w:val="22"/>
                <w:szCs w:val="22"/>
              </w:rPr>
            </w:r>
            <w:r w:rsidR="00A25243">
              <w:rPr>
                <w:rFonts w:ascii="Arial" w:hAnsi="Arial"/>
                <w:sz w:val="22"/>
                <w:szCs w:val="22"/>
              </w:rPr>
              <w:fldChar w:fldCharType="separate"/>
            </w:r>
            <w:bookmarkStart w:id="27" w:name="__Fieldmark__8678_1653758437"/>
            <w:bookmarkEnd w:id="27"/>
            <w:r>
              <w:rPr>
                <w:rFonts w:ascii="Arial" w:hAnsi="Arial"/>
                <w:sz w:val="22"/>
                <w:szCs w:val="22"/>
              </w:rPr>
              <w:fldChar w:fldCharType="end"/>
            </w:r>
            <w:bookmarkStart w:id="28" w:name="__Fieldmark__9162_1099492824"/>
            <w:bookmarkEnd w:id="28"/>
            <w:r>
              <w:rPr>
                <w:rFonts w:ascii="Arial" w:hAnsi="Arial" w:cs="Arial"/>
                <w:sz w:val="22"/>
                <w:szCs w:val="22"/>
              </w:rPr>
              <w:t xml:space="preserve"> Quantum </w:t>
            </w:r>
            <w:proofErr w:type="spellStart"/>
            <w:r>
              <w:rPr>
                <w:rFonts w:ascii="Arial" w:hAnsi="Arial" w:cs="Arial"/>
                <w:sz w:val="22"/>
                <w:szCs w:val="22"/>
              </w:rPr>
              <w:t>simulators</w:t>
            </w:r>
            <w:proofErr w:type="spellEnd"/>
            <w:r>
              <w:rPr>
                <w:rFonts w:ascii="Arial" w:hAnsi="Arial" w:cs="Arial"/>
                <w:sz w:val="22"/>
                <w:szCs w:val="22"/>
              </w:rPr>
              <w:t xml:space="preserve"> (Simulateurs quantiques)</w:t>
            </w:r>
          </w:p>
          <w:p w14:paraId="026EF654" w14:textId="77777777" w:rsidR="00327261" w:rsidRDefault="0085433E">
            <w:pPr>
              <w:tabs>
                <w:tab w:val="left" w:pos="2268"/>
                <w:tab w:val="left" w:pos="3402"/>
                <w:tab w:val="left" w:pos="4536"/>
                <w:tab w:val="left" w:pos="5670"/>
                <w:tab w:val="left" w:pos="6804"/>
              </w:tabs>
              <w:ind w:left="743" w:hanging="4"/>
              <w:jc w:val="both"/>
              <w:rPr>
                <w:rFonts w:ascii="Arial" w:hAnsi="Arial" w:cs="Arial"/>
                <w:sz w:val="22"/>
                <w:szCs w:val="22"/>
              </w:rPr>
            </w:pPr>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5243">
              <w:rPr>
                <w:rFonts w:ascii="Arial" w:hAnsi="Arial" w:cs="Arial"/>
                <w:sz w:val="22"/>
                <w:szCs w:val="22"/>
              </w:rPr>
            </w:r>
            <w:r w:rsidR="00A25243">
              <w:rPr>
                <w:rFonts w:ascii="Arial" w:hAnsi="Arial" w:cs="Arial"/>
                <w:sz w:val="22"/>
                <w:szCs w:val="22"/>
              </w:rPr>
              <w:fldChar w:fldCharType="separate"/>
            </w:r>
            <w:bookmarkStart w:id="29" w:name="__Fieldmark__8686_1653758437"/>
            <w:bookmarkEnd w:id="29"/>
            <w:r>
              <w:rPr>
                <w:rFonts w:ascii="Arial" w:hAnsi="Arial" w:cs="Arial"/>
                <w:sz w:val="22"/>
                <w:szCs w:val="22"/>
              </w:rPr>
              <w:fldChar w:fldCharType="end"/>
            </w:r>
            <w:bookmarkStart w:id="30" w:name="__Fieldmark__9170_1099492824"/>
            <w:bookmarkEnd w:id="30"/>
            <w:r>
              <w:rPr>
                <w:rFonts w:ascii="Arial" w:hAnsi="Arial" w:cs="Arial"/>
                <w:sz w:val="22"/>
                <w:szCs w:val="22"/>
              </w:rPr>
              <w:t xml:space="preserve"> Quantum </w:t>
            </w:r>
            <w:proofErr w:type="spellStart"/>
            <w:r>
              <w:rPr>
                <w:rFonts w:ascii="Arial" w:hAnsi="Arial" w:cs="Arial"/>
                <w:sz w:val="22"/>
                <w:szCs w:val="22"/>
              </w:rPr>
              <w:t>sensors</w:t>
            </w:r>
            <w:proofErr w:type="spellEnd"/>
            <w:r>
              <w:rPr>
                <w:rFonts w:ascii="Arial" w:hAnsi="Arial" w:cs="Arial"/>
                <w:sz w:val="22"/>
                <w:szCs w:val="22"/>
              </w:rPr>
              <w:t xml:space="preserve"> and </w:t>
            </w:r>
            <w:proofErr w:type="spellStart"/>
            <w:r>
              <w:rPr>
                <w:rFonts w:ascii="Arial" w:hAnsi="Arial" w:cs="Arial"/>
                <w:sz w:val="22"/>
                <w:szCs w:val="22"/>
              </w:rPr>
              <w:t>metrology</w:t>
            </w:r>
            <w:proofErr w:type="spellEnd"/>
            <w:r>
              <w:rPr>
                <w:rFonts w:ascii="Arial" w:hAnsi="Arial" w:cs="Arial"/>
                <w:sz w:val="22"/>
                <w:szCs w:val="22"/>
              </w:rPr>
              <w:t xml:space="preserve"> (Capteurs quantiques et métrologie)</w:t>
            </w:r>
          </w:p>
          <w:p w14:paraId="75ECB22E" w14:textId="77777777" w:rsidR="00327261" w:rsidRDefault="00327261">
            <w:pPr>
              <w:tabs>
                <w:tab w:val="left" w:pos="2268"/>
                <w:tab w:val="left" w:pos="3402"/>
                <w:tab w:val="left" w:pos="4536"/>
                <w:tab w:val="left" w:pos="5670"/>
                <w:tab w:val="left" w:pos="6804"/>
              </w:tabs>
              <w:jc w:val="both"/>
              <w:rPr>
                <w:rFonts w:ascii="Arial" w:hAnsi="Arial" w:cs="Arial"/>
                <w:sz w:val="22"/>
                <w:szCs w:val="22"/>
              </w:rPr>
            </w:pPr>
          </w:p>
          <w:p w14:paraId="147C7B5D" w14:textId="77777777" w:rsidR="00327261" w:rsidRDefault="0085433E">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Transverse axis</w:t>
            </w:r>
          </w:p>
          <w:p w14:paraId="06955184" w14:textId="77777777" w:rsidR="00327261" w:rsidRDefault="00327261">
            <w:pPr>
              <w:tabs>
                <w:tab w:val="left" w:pos="2268"/>
                <w:tab w:val="left" w:pos="3402"/>
                <w:tab w:val="left" w:pos="4536"/>
                <w:tab w:val="left" w:pos="5670"/>
                <w:tab w:val="left" w:pos="6804"/>
              </w:tabs>
              <w:ind w:hanging="4"/>
              <w:jc w:val="both"/>
              <w:rPr>
                <w:rFonts w:ascii="Arial" w:hAnsi="Arial" w:cs="Arial"/>
                <w:sz w:val="22"/>
                <w:szCs w:val="22"/>
                <w:u w:val="single"/>
              </w:rPr>
            </w:pPr>
          </w:p>
          <w:p w14:paraId="2964E74F" w14:textId="77777777" w:rsidR="00327261" w:rsidRDefault="0085433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25243">
              <w:rPr>
                <w:rFonts w:ascii="Arial" w:hAnsi="Arial"/>
                <w:sz w:val="22"/>
                <w:szCs w:val="22"/>
              </w:rPr>
            </w:r>
            <w:r w:rsidR="00A25243">
              <w:rPr>
                <w:rFonts w:ascii="Arial" w:hAnsi="Arial"/>
                <w:sz w:val="22"/>
                <w:szCs w:val="22"/>
              </w:rPr>
              <w:fldChar w:fldCharType="separate"/>
            </w:r>
            <w:bookmarkStart w:id="31" w:name="__Fieldmark__8694_1653758437"/>
            <w:bookmarkEnd w:id="31"/>
            <w:r>
              <w:rPr>
                <w:rFonts w:ascii="Arial" w:hAnsi="Arial"/>
                <w:sz w:val="22"/>
                <w:szCs w:val="22"/>
              </w:rPr>
              <w:fldChar w:fldCharType="end"/>
            </w:r>
            <w:bookmarkStart w:id="32" w:name="__Fieldmark__24897_1066847783"/>
            <w:bookmarkStart w:id="33" w:name="__Fieldmark__9178_1099492824"/>
            <w:bookmarkEnd w:id="32"/>
            <w:bookmarkEnd w:id="33"/>
            <w:r>
              <w:rPr>
                <w:rFonts w:ascii="Arial" w:hAnsi="Arial" w:cs="Arial"/>
                <w:sz w:val="22"/>
                <w:szCs w:val="22"/>
              </w:rPr>
              <w:t xml:space="preserve"> </w:t>
            </w:r>
            <w:proofErr w:type="spellStart"/>
            <w:r>
              <w:rPr>
                <w:rFonts w:ascii="Arial" w:hAnsi="Arial" w:cs="Arial"/>
                <w:sz w:val="22"/>
                <w:szCs w:val="22"/>
              </w:rPr>
              <w:t>Enabling</w:t>
            </w:r>
            <w:proofErr w:type="spellEnd"/>
            <w:r>
              <w:rPr>
                <w:rFonts w:ascii="Arial" w:hAnsi="Arial" w:cs="Arial"/>
                <w:sz w:val="22"/>
                <w:szCs w:val="22"/>
              </w:rPr>
              <w:t xml:space="preserve"> science and technologies (Ressources scientifiques et technologiques)</w:t>
            </w:r>
            <w:r>
              <w:rPr>
                <w:rFonts w:ascii="Arial" w:hAnsi="Arial" w:cs="Arial"/>
                <w:sz w:val="22"/>
                <w:szCs w:val="22"/>
              </w:rPr>
              <w:tab/>
            </w:r>
          </w:p>
          <w:p w14:paraId="1F0A7793" w14:textId="77777777" w:rsidR="00327261" w:rsidRDefault="00327261">
            <w:pPr>
              <w:tabs>
                <w:tab w:val="left" w:pos="2268"/>
                <w:tab w:val="left" w:pos="3402"/>
                <w:tab w:val="left" w:pos="4536"/>
                <w:tab w:val="left" w:pos="5670"/>
                <w:tab w:val="left" w:pos="6804"/>
              </w:tabs>
              <w:jc w:val="both"/>
              <w:rPr>
                <w:rFonts w:ascii="Arial" w:hAnsi="Arial" w:cs="Arial"/>
                <w:sz w:val="22"/>
                <w:szCs w:val="22"/>
              </w:rPr>
            </w:pPr>
          </w:p>
        </w:tc>
      </w:tr>
    </w:tbl>
    <w:p w14:paraId="03ED02B6" w14:textId="77777777" w:rsidR="00327261" w:rsidRDefault="00327261">
      <w:pPr>
        <w:jc w:val="both"/>
        <w:rPr>
          <w:highlight w:val="black"/>
        </w:rPr>
      </w:pPr>
    </w:p>
    <w:p w14:paraId="368DB40B" w14:textId="77777777" w:rsidR="00327261" w:rsidRDefault="0085433E">
      <w:pPr>
        <w:rPr>
          <w:rFonts w:ascii="Arial" w:hAnsi="Arial" w:cs="Arial"/>
          <w:highlight w:val="black"/>
        </w:rPr>
      </w:pPr>
      <w:r>
        <w:br w:type="page"/>
      </w:r>
    </w:p>
    <w:tbl>
      <w:tblPr>
        <w:tblW w:w="9678" w:type="dxa"/>
        <w:jc w:val="center"/>
        <w:tblLayout w:type="fixed"/>
        <w:tblCellMar>
          <w:left w:w="103" w:type="dxa"/>
        </w:tblCellMar>
        <w:tblLook w:val="0000" w:firstRow="0" w:lastRow="0" w:firstColumn="0" w:lastColumn="0" w:noHBand="0" w:noVBand="0"/>
      </w:tblPr>
      <w:tblGrid>
        <w:gridCol w:w="9678"/>
      </w:tblGrid>
      <w:tr w:rsidR="00327261" w14:paraId="54BC4290"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7540DF1D" w14:textId="77777777" w:rsidR="00327261" w:rsidRDefault="0085433E">
            <w:pPr>
              <w:pageBreakBefore/>
              <w:spacing w:before="120" w:after="120"/>
              <w:jc w:val="center"/>
              <w:rPr>
                <w:rFonts w:ascii="Arial" w:hAnsi="Arial" w:cs="Arial"/>
                <w:b/>
                <w:sz w:val="28"/>
                <w:szCs w:val="28"/>
                <w:lang w:val="en-US"/>
              </w:rPr>
            </w:pPr>
            <w:r>
              <w:rPr>
                <w:rFonts w:ascii="Arial" w:hAnsi="Arial" w:cs="Arial"/>
                <w:b/>
                <w:sz w:val="28"/>
                <w:szCs w:val="28"/>
                <w:lang w:val="en-US"/>
              </w:rPr>
              <w:lastRenderedPageBreak/>
              <w:t>SCIENTIFIC DESCRIPTION OF THE PROJECT</w:t>
            </w:r>
          </w:p>
        </w:tc>
      </w:tr>
    </w:tbl>
    <w:p w14:paraId="55525EDC" w14:textId="77777777" w:rsidR="00327261" w:rsidRDefault="00327261">
      <w:pPr>
        <w:jc w:val="both"/>
        <w:rPr>
          <w:rFonts w:ascii="Arial" w:hAnsi="Arial" w:cs="Arial"/>
          <w:sz w:val="28"/>
          <w:szCs w:val="28"/>
          <w:lang w:val="en-US"/>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327261" w14:paraId="386AD40E"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540E01E0" w14:textId="77777777" w:rsidR="00327261" w:rsidRDefault="0085433E">
            <w:pPr>
              <w:snapToGrid w:val="0"/>
              <w:jc w:val="both"/>
              <w:rPr>
                <w:rFonts w:ascii="Arial" w:hAnsi="Arial" w:cs="Arial"/>
                <w:sz w:val="22"/>
                <w:szCs w:val="22"/>
              </w:rPr>
            </w:pPr>
            <w:r>
              <w:rPr>
                <w:rFonts w:ascii="Arial" w:hAnsi="Arial" w:cs="Arial"/>
                <w:b/>
                <w:color w:val="000000"/>
                <w:sz w:val="22"/>
                <w:szCs w:val="22"/>
              </w:rPr>
              <w:t xml:space="preserve">Project </w:t>
            </w:r>
            <w:proofErr w:type="spellStart"/>
            <w:r>
              <w:rPr>
                <w:rFonts w:ascii="Arial" w:hAnsi="Arial" w:cs="Arial"/>
                <w:b/>
                <w:color w:val="000000"/>
                <w:sz w:val="22"/>
                <w:szCs w:val="22"/>
              </w:rPr>
              <w:t>title</w:t>
            </w:r>
            <w:proofErr w:type="spellEnd"/>
            <w:r>
              <w:rPr>
                <w:rFonts w:ascii="Arial" w:hAnsi="Arial" w:cs="Arial"/>
                <w:color w:val="000000"/>
                <w:sz w:val="22"/>
                <w:szCs w:val="22"/>
              </w:rPr>
              <w:t xml:space="preserve"> </w:t>
            </w:r>
          </w:p>
        </w:tc>
      </w:tr>
      <w:tr w:rsidR="00327261" w14:paraId="7AFAB5C7"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7555E337" w14:textId="77777777" w:rsidR="00327261" w:rsidRDefault="00327261">
            <w:pPr>
              <w:snapToGrid w:val="0"/>
              <w:jc w:val="both"/>
              <w:rPr>
                <w:rFonts w:ascii="Arial" w:hAnsi="Arial" w:cs="Arial"/>
                <w:color w:val="000000"/>
                <w:sz w:val="22"/>
                <w:szCs w:val="22"/>
              </w:rPr>
            </w:pPr>
          </w:p>
        </w:tc>
      </w:tr>
      <w:tr w:rsidR="00327261" w14:paraId="07B7B0DA"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7F1C9CC8" w14:textId="77777777" w:rsidR="00327261" w:rsidRDefault="0085433E">
            <w:pPr>
              <w:snapToGrid w:val="0"/>
              <w:jc w:val="both"/>
              <w:rPr>
                <w:rFonts w:ascii="Arial" w:hAnsi="Arial" w:cs="Arial"/>
                <w:b/>
                <w:color w:val="000000"/>
                <w:sz w:val="22"/>
                <w:szCs w:val="22"/>
              </w:rPr>
            </w:pPr>
            <w:proofErr w:type="spellStart"/>
            <w:r>
              <w:rPr>
                <w:rFonts w:ascii="Arial" w:hAnsi="Arial" w:cs="Arial"/>
                <w:b/>
                <w:color w:val="000000"/>
                <w:sz w:val="22"/>
                <w:szCs w:val="22"/>
              </w:rPr>
              <w:t>Acronym</w:t>
            </w:r>
            <w:proofErr w:type="spellEnd"/>
          </w:p>
        </w:tc>
      </w:tr>
      <w:tr w:rsidR="00327261" w14:paraId="31E477FC"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2D0848FA" w14:textId="77777777" w:rsidR="00327261" w:rsidRDefault="00327261">
            <w:pPr>
              <w:snapToGrid w:val="0"/>
              <w:jc w:val="both"/>
              <w:rPr>
                <w:rFonts w:ascii="Arial" w:hAnsi="Arial" w:cs="Arial"/>
                <w:color w:val="000000"/>
                <w:sz w:val="22"/>
                <w:szCs w:val="22"/>
              </w:rPr>
            </w:pPr>
          </w:p>
        </w:tc>
      </w:tr>
      <w:tr w:rsidR="00327261" w14:paraId="21E9558D"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24DBDE3B" w14:textId="77777777" w:rsidR="00327261" w:rsidRDefault="0085433E">
            <w:pPr>
              <w:snapToGrid w:val="0"/>
              <w:jc w:val="both"/>
              <w:rPr>
                <w:rFonts w:ascii="Arial" w:hAnsi="Arial" w:cs="Arial"/>
                <w:b/>
                <w:color w:val="000000"/>
                <w:sz w:val="22"/>
                <w:szCs w:val="22"/>
              </w:rPr>
            </w:pPr>
            <w:r>
              <w:rPr>
                <w:rFonts w:ascii="Arial" w:hAnsi="Arial" w:cs="Arial"/>
                <w:b/>
                <w:color w:val="000000"/>
                <w:sz w:val="22"/>
                <w:szCs w:val="22"/>
              </w:rPr>
              <w:t xml:space="preserve">Résumé en français et en anglais/ </w:t>
            </w:r>
            <w:proofErr w:type="spellStart"/>
            <w:r>
              <w:rPr>
                <w:rFonts w:ascii="Arial" w:hAnsi="Arial" w:cs="Arial"/>
                <w:b/>
                <w:color w:val="000000"/>
                <w:sz w:val="22"/>
                <w:szCs w:val="22"/>
              </w:rPr>
              <w:t>Summary</w:t>
            </w:r>
            <w:proofErr w:type="spellEnd"/>
            <w:r>
              <w:rPr>
                <w:rFonts w:ascii="Arial" w:hAnsi="Arial" w:cs="Arial"/>
                <w:b/>
                <w:color w:val="000000"/>
                <w:sz w:val="22"/>
                <w:szCs w:val="22"/>
              </w:rPr>
              <w:t xml:space="preserve"> in French and English (3 </w:t>
            </w:r>
            <w:proofErr w:type="spellStart"/>
            <w:r>
              <w:rPr>
                <w:rFonts w:ascii="Arial" w:hAnsi="Arial" w:cs="Arial"/>
                <w:b/>
                <w:color w:val="000000"/>
                <w:sz w:val="22"/>
                <w:szCs w:val="22"/>
              </w:rPr>
              <w:t>lines</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each</w:t>
            </w:r>
            <w:proofErr w:type="spellEnd"/>
            <w:r>
              <w:rPr>
                <w:rFonts w:ascii="Arial" w:hAnsi="Arial" w:cs="Arial"/>
                <w:b/>
                <w:color w:val="000000"/>
                <w:sz w:val="22"/>
                <w:szCs w:val="22"/>
              </w:rPr>
              <w:t xml:space="preserve"> maximum) </w:t>
            </w:r>
          </w:p>
        </w:tc>
      </w:tr>
      <w:tr w:rsidR="00327261" w14:paraId="34DD25F6"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0F83CD14" w14:textId="77777777" w:rsidR="00327261" w:rsidRDefault="00327261">
            <w:pPr>
              <w:snapToGrid w:val="0"/>
              <w:jc w:val="both"/>
              <w:rPr>
                <w:rFonts w:ascii="Arial" w:hAnsi="Arial" w:cs="Arial"/>
                <w:b/>
                <w:color w:val="000000"/>
                <w:sz w:val="22"/>
                <w:szCs w:val="22"/>
              </w:rPr>
            </w:pPr>
          </w:p>
          <w:p w14:paraId="4E5F3D59" w14:textId="77777777" w:rsidR="00327261" w:rsidRDefault="00327261">
            <w:pPr>
              <w:snapToGrid w:val="0"/>
              <w:jc w:val="both"/>
              <w:rPr>
                <w:rFonts w:ascii="Arial" w:hAnsi="Arial" w:cs="Arial"/>
                <w:b/>
                <w:color w:val="000000"/>
                <w:sz w:val="22"/>
                <w:szCs w:val="22"/>
              </w:rPr>
            </w:pPr>
          </w:p>
          <w:p w14:paraId="36C16B4E" w14:textId="77777777" w:rsidR="00327261" w:rsidRDefault="00327261">
            <w:pPr>
              <w:snapToGrid w:val="0"/>
              <w:jc w:val="both"/>
              <w:rPr>
                <w:rFonts w:ascii="Arial" w:hAnsi="Arial" w:cs="Arial"/>
                <w:b/>
                <w:color w:val="000000"/>
                <w:sz w:val="22"/>
                <w:szCs w:val="22"/>
              </w:rPr>
            </w:pPr>
          </w:p>
          <w:p w14:paraId="353E5F5C" w14:textId="77777777" w:rsidR="00327261" w:rsidRDefault="00327261">
            <w:pPr>
              <w:snapToGrid w:val="0"/>
              <w:jc w:val="both"/>
              <w:rPr>
                <w:rFonts w:ascii="Arial" w:hAnsi="Arial" w:cs="Arial"/>
                <w:b/>
                <w:color w:val="000000"/>
                <w:sz w:val="22"/>
                <w:szCs w:val="22"/>
              </w:rPr>
            </w:pPr>
          </w:p>
        </w:tc>
      </w:tr>
    </w:tbl>
    <w:p w14:paraId="23062A88" w14:textId="77777777" w:rsidR="00327261" w:rsidRDefault="0085433E">
      <w:pPr>
        <w:snapToGrid w:val="0"/>
        <w:rPr>
          <w:rFonts w:ascii="Arial" w:hAnsi="Arial" w:cs="Arial"/>
          <w:bCs/>
          <w:sz w:val="18"/>
          <w:szCs w:val="18"/>
        </w:rPr>
      </w:pPr>
      <w:r>
        <w:rPr>
          <w:rFonts w:ascii="Arial" w:hAnsi="Arial" w:cs="Arial"/>
          <w:bCs/>
          <w:sz w:val="18"/>
          <w:szCs w:val="18"/>
        </w:rPr>
        <w:t xml:space="preserve">* For communication </w:t>
      </w:r>
      <w:proofErr w:type="spellStart"/>
      <w:r>
        <w:rPr>
          <w:rFonts w:ascii="Arial" w:hAnsi="Arial" w:cs="Arial"/>
          <w:bCs/>
          <w:sz w:val="18"/>
          <w:szCs w:val="18"/>
        </w:rPr>
        <w:t>purposes</w:t>
      </w:r>
      <w:proofErr w:type="spellEnd"/>
      <w:r>
        <w:rPr>
          <w:rFonts w:ascii="Arial" w:hAnsi="Arial" w:cs="Arial"/>
          <w:bCs/>
          <w:sz w:val="18"/>
          <w:szCs w:val="18"/>
        </w:rPr>
        <w:t xml:space="preserve">, </w:t>
      </w:r>
      <w:proofErr w:type="spellStart"/>
      <w:r>
        <w:rPr>
          <w:rFonts w:ascii="Arial" w:hAnsi="Arial" w:cs="Arial"/>
          <w:bCs/>
          <w:sz w:val="18"/>
          <w:szCs w:val="18"/>
        </w:rPr>
        <w:t>please</w:t>
      </w:r>
      <w:proofErr w:type="spellEnd"/>
      <w:r>
        <w:rPr>
          <w:rFonts w:ascii="Arial" w:hAnsi="Arial" w:cs="Arial"/>
          <w:bCs/>
          <w:sz w:val="18"/>
          <w:szCs w:val="18"/>
        </w:rPr>
        <w:t xml:space="preserve"> </w:t>
      </w:r>
      <w:proofErr w:type="spellStart"/>
      <w:r>
        <w:rPr>
          <w:rFonts w:ascii="Arial" w:hAnsi="Arial" w:cs="Arial"/>
          <w:bCs/>
          <w:sz w:val="18"/>
          <w:szCs w:val="18"/>
        </w:rPr>
        <w:t>attach</w:t>
      </w:r>
      <w:proofErr w:type="spellEnd"/>
      <w:r>
        <w:rPr>
          <w:rFonts w:ascii="Arial" w:hAnsi="Arial" w:cs="Arial"/>
          <w:bCs/>
          <w:sz w:val="18"/>
          <w:szCs w:val="18"/>
        </w:rPr>
        <w:t xml:space="preserve"> a 300 dpi </w:t>
      </w:r>
      <w:proofErr w:type="spellStart"/>
      <w:r>
        <w:rPr>
          <w:rFonts w:ascii="Arial" w:hAnsi="Arial" w:cs="Arial"/>
          <w:bCs/>
          <w:sz w:val="18"/>
          <w:szCs w:val="18"/>
        </w:rPr>
        <w:t>graphic</w:t>
      </w:r>
      <w:proofErr w:type="spellEnd"/>
      <w:r>
        <w:rPr>
          <w:rFonts w:ascii="Arial" w:hAnsi="Arial" w:cs="Arial"/>
          <w:bCs/>
          <w:sz w:val="18"/>
          <w:szCs w:val="18"/>
        </w:rPr>
        <w:t xml:space="preserve"> illustration to the </w:t>
      </w:r>
      <w:proofErr w:type="spellStart"/>
      <w:r>
        <w:rPr>
          <w:rFonts w:ascii="Arial" w:hAnsi="Arial" w:cs="Arial"/>
          <w:bCs/>
          <w:sz w:val="18"/>
          <w:szCs w:val="18"/>
        </w:rPr>
        <w:t>proposal</w:t>
      </w:r>
      <w:proofErr w:type="spellEnd"/>
      <w:r>
        <w:rPr>
          <w:rFonts w:ascii="Arial" w:hAnsi="Arial" w:cs="Arial"/>
          <w:bCs/>
          <w:sz w:val="18"/>
          <w:szCs w:val="18"/>
        </w:rPr>
        <w:t>.</w:t>
      </w:r>
    </w:p>
    <w:p w14:paraId="3E9A66EB" w14:textId="77777777" w:rsidR="00327261" w:rsidRDefault="00327261">
      <w:pPr>
        <w:snapToGrid w:val="0"/>
        <w:jc w:val="center"/>
        <w:rPr>
          <w:rFonts w:ascii="Arial" w:hAnsi="Arial" w:cs="Arial"/>
          <w:b/>
          <w:color w:val="000000"/>
          <w:sz w:val="22"/>
          <w:szCs w:val="22"/>
        </w:rPr>
      </w:pPr>
    </w:p>
    <w:p w14:paraId="446B1219" w14:textId="77777777" w:rsidR="00327261" w:rsidRDefault="00327261">
      <w:pPr>
        <w:snapToGrid w:val="0"/>
        <w:jc w:val="center"/>
        <w:rPr>
          <w:rFonts w:ascii="Arial" w:hAnsi="Arial" w:cs="Arial"/>
          <w:b/>
          <w:color w:val="000000"/>
          <w:sz w:val="22"/>
          <w:szCs w:val="22"/>
        </w:rPr>
      </w:pPr>
    </w:p>
    <w:p w14:paraId="5AA222EB" w14:textId="77777777" w:rsidR="00327261" w:rsidRDefault="0085433E">
      <w:pPr>
        <w:snapToGrid w:val="0"/>
        <w:jc w:val="center"/>
        <w:rPr>
          <w:rFonts w:ascii="Arial" w:hAnsi="Arial" w:cs="Arial"/>
          <w:b/>
          <w:color w:val="000000"/>
          <w:sz w:val="28"/>
          <w:szCs w:val="28"/>
        </w:rPr>
      </w:pPr>
      <w:r>
        <w:rPr>
          <w:rFonts w:ascii="Arial" w:hAnsi="Arial" w:cs="Arial"/>
          <w:b/>
          <w:color w:val="000000"/>
          <w:sz w:val="28"/>
          <w:szCs w:val="28"/>
        </w:rPr>
        <w:t xml:space="preserve">Scientific </w:t>
      </w:r>
      <w:proofErr w:type="spellStart"/>
      <w:r>
        <w:rPr>
          <w:rFonts w:ascii="Arial" w:hAnsi="Arial" w:cs="Arial"/>
          <w:b/>
          <w:color w:val="000000"/>
          <w:sz w:val="28"/>
          <w:szCs w:val="28"/>
        </w:rPr>
        <w:t>project</w:t>
      </w:r>
      <w:proofErr w:type="spellEnd"/>
    </w:p>
    <w:p w14:paraId="19228969" w14:textId="77777777" w:rsidR="00327261" w:rsidRDefault="0085433E">
      <w:pPr>
        <w:snapToGrid w:val="0"/>
        <w:jc w:val="center"/>
        <w:rPr>
          <w:rFonts w:ascii="Arial" w:hAnsi="Arial" w:cs="Arial"/>
        </w:rPr>
      </w:pPr>
      <w:r>
        <w:rPr>
          <w:rFonts w:ascii="Arial" w:hAnsi="Arial" w:cs="Arial"/>
          <w:b/>
          <w:color w:val="000000"/>
        </w:rPr>
        <w:t>(</w:t>
      </w:r>
      <w:r>
        <w:rPr>
          <w:rFonts w:ascii="Arial" w:hAnsi="Arial" w:cs="Arial"/>
          <w:b/>
          <w:bCs/>
          <w:color w:val="000000"/>
        </w:rPr>
        <w:t>Maximum 3 pages)</w:t>
      </w:r>
    </w:p>
    <w:p w14:paraId="5CFE342B" w14:textId="77777777" w:rsidR="00327261" w:rsidRDefault="00327261">
      <w:pPr>
        <w:pStyle w:val="Contenudetableau"/>
        <w:snapToGrid w:val="0"/>
        <w:jc w:val="both"/>
        <w:rPr>
          <w:rFonts w:ascii="Arial" w:hAnsi="Arial" w:cs="Arial"/>
          <w:b/>
          <w:color w:val="000000"/>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327261" w14:paraId="7F83997C"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1F244A36" w14:textId="77777777" w:rsidR="00327261" w:rsidRDefault="0085433E">
            <w:pPr>
              <w:pStyle w:val="Contenudetableau"/>
              <w:snapToGrid w:val="0"/>
              <w:jc w:val="both"/>
              <w:rPr>
                <w:rFonts w:ascii="Arial" w:hAnsi="Arial" w:cs="Arial"/>
                <w:bCs/>
                <w:color w:val="000000"/>
                <w:sz w:val="22"/>
                <w:szCs w:val="22"/>
              </w:rPr>
            </w:pPr>
            <w:r>
              <w:rPr>
                <w:rFonts w:ascii="Arial" w:hAnsi="Arial" w:cs="Arial"/>
                <w:b/>
                <w:bCs/>
                <w:color w:val="000000"/>
                <w:sz w:val="22"/>
                <w:szCs w:val="22"/>
              </w:rPr>
              <w:t xml:space="preserve">General </w:t>
            </w:r>
            <w:proofErr w:type="spellStart"/>
            <w:r>
              <w:rPr>
                <w:rFonts w:ascii="Arial" w:hAnsi="Arial" w:cs="Arial"/>
                <w:b/>
                <w:bCs/>
                <w:color w:val="000000"/>
                <w:sz w:val="22"/>
                <w:szCs w:val="22"/>
              </w:rPr>
              <w:t>context</w:t>
            </w:r>
            <w:proofErr w:type="spellEnd"/>
            <w:r>
              <w:rPr>
                <w:rFonts w:ascii="Arial" w:hAnsi="Arial" w:cs="Arial"/>
                <w:b/>
                <w:bCs/>
                <w:color w:val="000000"/>
                <w:sz w:val="22"/>
                <w:szCs w:val="22"/>
              </w:rPr>
              <w:t xml:space="preserve"> of the </w:t>
            </w:r>
            <w:proofErr w:type="spellStart"/>
            <w:r>
              <w:rPr>
                <w:rFonts w:ascii="Arial" w:hAnsi="Arial" w:cs="Arial"/>
                <w:b/>
                <w:bCs/>
                <w:color w:val="000000"/>
                <w:sz w:val="22"/>
                <w:szCs w:val="22"/>
              </w:rPr>
              <w:t>project</w:t>
            </w:r>
            <w:proofErr w:type="spellEnd"/>
          </w:p>
          <w:p w14:paraId="4E3FC55F" w14:textId="77777777" w:rsidR="00327261" w:rsidRDefault="0085433E">
            <w:pPr>
              <w:pStyle w:val="Contenudetableau"/>
              <w:snapToGrid w:val="0"/>
              <w:jc w:val="both"/>
              <w:rPr>
                <w:rFonts w:ascii="Arial" w:hAnsi="Arial" w:cs="Arial"/>
                <w:bCs/>
                <w:i/>
                <w:iCs/>
                <w:color w:val="000000"/>
                <w:sz w:val="22"/>
                <w:szCs w:val="22"/>
                <w:lang w:val="en-US"/>
              </w:rPr>
            </w:pPr>
            <w:r>
              <w:rPr>
                <w:rFonts w:ascii="Arial" w:hAnsi="Arial" w:cs="Arial"/>
                <w:bCs/>
                <w:i/>
                <w:iCs/>
                <w:color w:val="000000"/>
                <w:sz w:val="22"/>
                <w:szCs w:val="22"/>
                <w:lang w:val="en-US"/>
              </w:rPr>
              <w:t>Scientific objectives with respect to state of the art, novelty, relevance and feasibility</w:t>
            </w:r>
          </w:p>
        </w:tc>
      </w:tr>
      <w:tr w:rsidR="00327261" w14:paraId="5F72CBAC"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76A4314A" w14:textId="77777777" w:rsidR="00327261" w:rsidRDefault="00327261">
            <w:pPr>
              <w:pStyle w:val="Contenudetableau"/>
              <w:snapToGrid w:val="0"/>
              <w:jc w:val="both"/>
              <w:rPr>
                <w:rFonts w:ascii="Arial" w:hAnsi="Arial" w:cs="Arial"/>
                <w:sz w:val="22"/>
                <w:szCs w:val="22"/>
                <w:lang w:val="en-US"/>
              </w:rPr>
            </w:pPr>
          </w:p>
          <w:p w14:paraId="1403DED8" w14:textId="77777777" w:rsidR="00327261" w:rsidRDefault="00327261">
            <w:pPr>
              <w:pStyle w:val="Contenudetableau"/>
              <w:snapToGrid w:val="0"/>
              <w:jc w:val="both"/>
              <w:rPr>
                <w:rFonts w:ascii="Arial" w:hAnsi="Arial" w:cs="Arial"/>
                <w:sz w:val="22"/>
                <w:szCs w:val="22"/>
                <w:lang w:val="en-US"/>
              </w:rPr>
            </w:pPr>
          </w:p>
          <w:p w14:paraId="7388BACA" w14:textId="77777777" w:rsidR="00327261" w:rsidRDefault="00327261">
            <w:pPr>
              <w:pStyle w:val="Contenudetableau"/>
              <w:snapToGrid w:val="0"/>
              <w:jc w:val="both"/>
              <w:rPr>
                <w:rFonts w:ascii="Arial" w:hAnsi="Arial" w:cs="Arial"/>
                <w:sz w:val="22"/>
                <w:szCs w:val="22"/>
                <w:lang w:val="en-US"/>
              </w:rPr>
            </w:pPr>
          </w:p>
        </w:tc>
      </w:tr>
    </w:tbl>
    <w:p w14:paraId="51FC5BBA" w14:textId="77777777" w:rsidR="00327261" w:rsidRDefault="00327261">
      <w:pPr>
        <w:pStyle w:val="Contenudetableau"/>
        <w:snapToGrid w:val="0"/>
        <w:jc w:val="both"/>
        <w:rPr>
          <w:rFonts w:ascii="Arial" w:hAnsi="Arial" w:cs="Arial"/>
          <w:sz w:val="22"/>
          <w:szCs w:val="22"/>
          <w:lang w:val="en-US"/>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327261" w14:paraId="71ADE67C"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5957CB08" w14:textId="77777777" w:rsidR="00327261" w:rsidRDefault="0085433E">
            <w:pPr>
              <w:pStyle w:val="Contenudetableau"/>
              <w:snapToGrid w:val="0"/>
              <w:jc w:val="both"/>
              <w:rPr>
                <w:rFonts w:ascii="Arial" w:hAnsi="Arial" w:cs="Arial"/>
                <w:sz w:val="22"/>
                <w:szCs w:val="22"/>
              </w:rPr>
            </w:pPr>
            <w:proofErr w:type="spellStart"/>
            <w:r>
              <w:rPr>
                <w:rFonts w:ascii="Arial" w:hAnsi="Arial" w:cs="Arial"/>
                <w:b/>
                <w:sz w:val="22"/>
                <w:szCs w:val="22"/>
              </w:rPr>
              <w:t>Implementation</w:t>
            </w:r>
            <w:proofErr w:type="spellEnd"/>
          </w:p>
          <w:p w14:paraId="1814D14B" w14:textId="77777777" w:rsidR="00327261" w:rsidRDefault="0085433E">
            <w:pPr>
              <w:pStyle w:val="Contenudetableau"/>
              <w:snapToGrid w:val="0"/>
              <w:jc w:val="both"/>
              <w:rPr>
                <w:rFonts w:ascii="Arial" w:hAnsi="Arial" w:cs="Arial"/>
                <w:i/>
                <w:iCs/>
                <w:sz w:val="22"/>
                <w:szCs w:val="22"/>
              </w:rPr>
            </w:pPr>
            <w:proofErr w:type="spellStart"/>
            <w:r>
              <w:rPr>
                <w:rFonts w:ascii="Arial" w:hAnsi="Arial" w:cs="Arial"/>
                <w:bCs/>
                <w:i/>
                <w:iCs/>
                <w:color w:val="000000"/>
                <w:sz w:val="22"/>
                <w:szCs w:val="22"/>
              </w:rPr>
              <w:t>Methodology</w:t>
            </w:r>
            <w:proofErr w:type="spellEnd"/>
            <w:r>
              <w:rPr>
                <w:rFonts w:ascii="Arial" w:hAnsi="Arial" w:cs="Arial"/>
                <w:bCs/>
                <w:i/>
                <w:iCs/>
                <w:color w:val="000000"/>
                <w:sz w:val="22"/>
                <w:szCs w:val="22"/>
              </w:rPr>
              <w:t xml:space="preserve"> and Agenda</w:t>
            </w:r>
          </w:p>
        </w:tc>
      </w:tr>
      <w:tr w:rsidR="00327261" w14:paraId="44E499CC"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377024C0" w14:textId="77777777" w:rsidR="00327261" w:rsidRDefault="00327261">
            <w:pPr>
              <w:pStyle w:val="Contenudetableau"/>
              <w:snapToGrid w:val="0"/>
              <w:jc w:val="both"/>
              <w:rPr>
                <w:rFonts w:ascii="Arial" w:hAnsi="Arial" w:cs="Arial"/>
                <w:sz w:val="22"/>
                <w:szCs w:val="22"/>
              </w:rPr>
            </w:pPr>
          </w:p>
          <w:p w14:paraId="643E9D69" w14:textId="77777777" w:rsidR="00327261" w:rsidRDefault="00327261">
            <w:pPr>
              <w:pStyle w:val="Contenudetableau"/>
              <w:snapToGrid w:val="0"/>
              <w:jc w:val="both"/>
              <w:rPr>
                <w:rFonts w:ascii="Arial" w:hAnsi="Arial" w:cs="Arial"/>
                <w:sz w:val="22"/>
                <w:szCs w:val="22"/>
              </w:rPr>
            </w:pPr>
          </w:p>
          <w:p w14:paraId="51299FCF" w14:textId="77777777" w:rsidR="00327261" w:rsidRDefault="00327261">
            <w:pPr>
              <w:pStyle w:val="Contenudetableau"/>
              <w:snapToGrid w:val="0"/>
              <w:jc w:val="both"/>
              <w:rPr>
                <w:rFonts w:ascii="Arial" w:hAnsi="Arial" w:cs="Arial"/>
                <w:sz w:val="22"/>
                <w:szCs w:val="22"/>
              </w:rPr>
            </w:pPr>
          </w:p>
        </w:tc>
      </w:tr>
    </w:tbl>
    <w:p w14:paraId="10ECF989" w14:textId="77777777" w:rsidR="00327261" w:rsidRDefault="00327261">
      <w:pPr>
        <w:pStyle w:val="Contenudetableau"/>
        <w:snapToGrid w:val="0"/>
        <w:jc w:val="both"/>
        <w:rPr>
          <w:rFonts w:ascii="Arial" w:hAnsi="Arial" w:cs="Arial"/>
          <w:sz w:val="22"/>
          <w:szCs w:val="22"/>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327261" w14:paraId="3952146C"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6E2DA8C0" w14:textId="77777777" w:rsidR="00327261" w:rsidRDefault="0085433E">
            <w:pPr>
              <w:pStyle w:val="Contenudetableau"/>
              <w:snapToGrid w:val="0"/>
              <w:jc w:val="both"/>
              <w:rPr>
                <w:rFonts w:ascii="Arial" w:hAnsi="Arial" w:cs="Arial"/>
                <w:b/>
                <w:sz w:val="22"/>
                <w:szCs w:val="22"/>
              </w:rPr>
            </w:pPr>
            <w:r>
              <w:rPr>
                <w:rFonts w:ascii="Arial" w:hAnsi="Arial" w:cs="Arial"/>
                <w:b/>
                <w:sz w:val="22"/>
                <w:szCs w:val="22"/>
              </w:rPr>
              <w:t>Impact</w:t>
            </w:r>
          </w:p>
          <w:p w14:paraId="68AFBF7D" w14:textId="77777777" w:rsidR="00327261" w:rsidRDefault="0085433E">
            <w:pPr>
              <w:tabs>
                <w:tab w:val="right" w:pos="8820"/>
              </w:tabs>
              <w:rPr>
                <w:rFonts w:ascii="Arial" w:hAnsi="Arial" w:cs="Arial"/>
                <w:i/>
                <w:iCs/>
                <w:sz w:val="22"/>
                <w:szCs w:val="22"/>
                <w:lang w:val="en-GB"/>
              </w:rPr>
            </w:pPr>
            <w:r>
              <w:rPr>
                <w:rFonts w:ascii="Arial" w:hAnsi="Arial" w:cs="Arial"/>
                <w:i/>
                <w:iCs/>
                <w:sz w:val="22"/>
                <w:szCs w:val="22"/>
                <w:lang w:val="en-US"/>
              </w:rPr>
              <w:t>Expected results,</w:t>
            </w:r>
            <w:r>
              <w:rPr>
                <w:rFonts w:ascii="Arial" w:hAnsi="Arial" w:cs="Arial"/>
                <w:bCs/>
                <w:i/>
                <w:iCs/>
                <w:sz w:val="22"/>
                <w:szCs w:val="22"/>
                <w:lang w:val="en-US"/>
              </w:rPr>
              <w:t xml:space="preserve"> valorization and dissemination of results</w:t>
            </w:r>
          </w:p>
        </w:tc>
      </w:tr>
      <w:tr w:rsidR="00327261" w14:paraId="4B5E0DB1"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1CE6504C" w14:textId="77777777" w:rsidR="00327261" w:rsidRDefault="00327261">
            <w:pPr>
              <w:pStyle w:val="Contenudetableau"/>
              <w:snapToGrid w:val="0"/>
              <w:jc w:val="both"/>
              <w:rPr>
                <w:rFonts w:ascii="Arial" w:hAnsi="Arial" w:cs="Arial"/>
                <w:bCs/>
                <w:sz w:val="22"/>
                <w:szCs w:val="22"/>
                <w:lang w:val="en-US"/>
              </w:rPr>
            </w:pPr>
          </w:p>
          <w:p w14:paraId="4AA33E03" w14:textId="77777777" w:rsidR="00327261" w:rsidRDefault="00327261">
            <w:pPr>
              <w:pStyle w:val="Contenudetableau"/>
              <w:snapToGrid w:val="0"/>
              <w:jc w:val="both"/>
              <w:rPr>
                <w:rFonts w:ascii="Arial" w:hAnsi="Arial" w:cs="Arial"/>
                <w:bCs/>
                <w:sz w:val="22"/>
                <w:szCs w:val="22"/>
                <w:lang w:val="en-US"/>
              </w:rPr>
            </w:pPr>
          </w:p>
          <w:p w14:paraId="738EE116" w14:textId="77777777" w:rsidR="00327261" w:rsidRDefault="00327261">
            <w:pPr>
              <w:pStyle w:val="Contenudetableau"/>
              <w:snapToGrid w:val="0"/>
              <w:jc w:val="both"/>
              <w:rPr>
                <w:rFonts w:ascii="Arial" w:hAnsi="Arial" w:cs="Arial"/>
                <w:bCs/>
                <w:sz w:val="22"/>
                <w:szCs w:val="22"/>
                <w:lang w:val="en-US"/>
              </w:rPr>
            </w:pPr>
          </w:p>
        </w:tc>
      </w:tr>
    </w:tbl>
    <w:p w14:paraId="72400D26" w14:textId="77777777" w:rsidR="00327261" w:rsidRDefault="00327261">
      <w:pPr>
        <w:snapToGrid w:val="0"/>
        <w:jc w:val="both"/>
        <w:rPr>
          <w:rFonts w:ascii="Arial" w:hAnsi="Arial" w:cs="Arial"/>
          <w:b/>
          <w:color w:val="000000"/>
          <w:sz w:val="22"/>
          <w:szCs w:val="22"/>
          <w:lang w:val="en-US"/>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327261" w14:paraId="7E117899"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1E456072" w14:textId="77777777" w:rsidR="00327261" w:rsidRDefault="0085433E">
            <w:pPr>
              <w:pStyle w:val="Contenudetableau"/>
              <w:snapToGrid w:val="0"/>
              <w:jc w:val="both"/>
              <w:rPr>
                <w:rFonts w:ascii="Arial" w:hAnsi="Arial" w:cs="Arial"/>
                <w:b/>
                <w:sz w:val="22"/>
                <w:szCs w:val="22"/>
                <w:lang w:val="en-US"/>
              </w:rPr>
            </w:pPr>
            <w:r>
              <w:rPr>
                <w:rFonts w:ascii="Arial" w:hAnsi="Arial" w:cs="Arial"/>
                <w:b/>
                <w:sz w:val="22"/>
                <w:szCs w:val="22"/>
                <w:lang w:val="en-US"/>
              </w:rPr>
              <w:t>Intellectual property</w:t>
            </w:r>
          </w:p>
          <w:p w14:paraId="6691AFC8" w14:textId="77777777" w:rsidR="00327261" w:rsidRDefault="0085433E">
            <w:pPr>
              <w:pStyle w:val="Contenudetableau"/>
              <w:snapToGrid w:val="0"/>
              <w:jc w:val="both"/>
              <w:rPr>
                <w:rFonts w:ascii="Arial" w:hAnsi="Arial" w:cs="Arial"/>
                <w:i/>
                <w:iCs/>
                <w:sz w:val="22"/>
                <w:szCs w:val="22"/>
                <w:lang w:val="en-US"/>
              </w:rPr>
            </w:pPr>
            <w:r>
              <w:rPr>
                <w:rFonts w:ascii="Arial" w:hAnsi="Arial" w:cs="Arial"/>
                <w:i/>
                <w:iCs/>
                <w:sz w:val="22"/>
                <w:szCs w:val="22"/>
                <w:lang w:val="en-US"/>
              </w:rPr>
              <w:t>Contracts in relation with the project especially with industry (give dates). Strategy for dealing with intellectual property.</w:t>
            </w:r>
          </w:p>
        </w:tc>
      </w:tr>
      <w:tr w:rsidR="00327261" w14:paraId="6C3E153C"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7F4C89D4" w14:textId="77777777" w:rsidR="00327261" w:rsidRDefault="00327261">
            <w:pPr>
              <w:pStyle w:val="Contenudetableau"/>
              <w:snapToGrid w:val="0"/>
              <w:jc w:val="both"/>
              <w:rPr>
                <w:rFonts w:ascii="Arial" w:hAnsi="Arial" w:cs="Arial"/>
                <w:sz w:val="22"/>
                <w:szCs w:val="22"/>
                <w:lang w:val="en-US"/>
              </w:rPr>
            </w:pPr>
          </w:p>
          <w:p w14:paraId="36507AC9" w14:textId="77777777" w:rsidR="00327261" w:rsidRDefault="00327261">
            <w:pPr>
              <w:pStyle w:val="Contenudetableau"/>
              <w:snapToGrid w:val="0"/>
              <w:jc w:val="both"/>
              <w:rPr>
                <w:rFonts w:ascii="Arial" w:hAnsi="Arial" w:cs="Arial"/>
                <w:sz w:val="22"/>
                <w:szCs w:val="22"/>
                <w:lang w:val="en-US"/>
              </w:rPr>
            </w:pPr>
          </w:p>
          <w:p w14:paraId="488332BB" w14:textId="77777777" w:rsidR="00327261" w:rsidRDefault="00327261">
            <w:pPr>
              <w:pStyle w:val="Contenudetableau"/>
              <w:snapToGrid w:val="0"/>
              <w:jc w:val="both"/>
              <w:rPr>
                <w:rFonts w:ascii="Arial" w:hAnsi="Arial" w:cs="Arial"/>
                <w:sz w:val="22"/>
                <w:szCs w:val="22"/>
                <w:lang w:val="en-US"/>
              </w:rPr>
            </w:pPr>
          </w:p>
        </w:tc>
      </w:tr>
    </w:tbl>
    <w:p w14:paraId="24C18ED1" w14:textId="77777777" w:rsidR="00327261" w:rsidRDefault="00327261">
      <w:pPr>
        <w:rPr>
          <w:rFonts w:ascii="Arial" w:hAnsi="Arial" w:cs="Arial"/>
          <w:sz w:val="22"/>
          <w:szCs w:val="22"/>
          <w:highlight w:val="black"/>
        </w:rPr>
      </w:pPr>
    </w:p>
    <w:p w14:paraId="3090B0AF" w14:textId="77777777" w:rsidR="00327261" w:rsidRDefault="00327261">
      <w:pPr>
        <w:snapToGrid w:val="0"/>
        <w:jc w:val="both"/>
        <w:rPr>
          <w:b/>
          <w:color w:val="000000"/>
          <w:sz w:val="22"/>
          <w:szCs w:val="22"/>
        </w:rPr>
      </w:pPr>
    </w:p>
    <w:p w14:paraId="39D6EB5D" w14:textId="77777777" w:rsidR="00327261" w:rsidRDefault="0085433E">
      <w:pPr>
        <w:snapToGrid w:val="0"/>
        <w:jc w:val="center"/>
        <w:rPr>
          <w:rFonts w:ascii="Arial" w:hAnsi="Arial" w:cs="Arial"/>
          <w:b/>
          <w:color w:val="000000"/>
          <w:sz w:val="28"/>
          <w:szCs w:val="28"/>
          <w:lang w:val="en-US"/>
        </w:rPr>
      </w:pPr>
      <w:r>
        <w:rPr>
          <w:rFonts w:ascii="Arial" w:hAnsi="Arial" w:cs="Arial"/>
          <w:b/>
          <w:color w:val="000000"/>
          <w:sz w:val="28"/>
          <w:szCs w:val="28"/>
          <w:lang w:val="en-US"/>
        </w:rPr>
        <w:t>Added value for Île-de-France Region</w:t>
      </w:r>
    </w:p>
    <w:p w14:paraId="051014B2" w14:textId="77777777" w:rsidR="00327261" w:rsidRDefault="0085433E">
      <w:pPr>
        <w:snapToGrid w:val="0"/>
        <w:jc w:val="center"/>
        <w:rPr>
          <w:rFonts w:ascii="Arial" w:hAnsi="Arial" w:cs="Arial"/>
          <w:b/>
          <w:bCs/>
          <w:color w:val="000000"/>
        </w:rPr>
      </w:pPr>
      <w:r>
        <w:rPr>
          <w:rFonts w:ascii="Arial" w:hAnsi="Arial" w:cs="Arial"/>
          <w:b/>
          <w:color w:val="000000"/>
        </w:rPr>
        <w:t>(</w:t>
      </w:r>
      <w:r>
        <w:rPr>
          <w:rFonts w:ascii="Arial" w:hAnsi="Arial" w:cs="Arial"/>
          <w:b/>
          <w:bCs/>
          <w:color w:val="000000"/>
        </w:rPr>
        <w:t>Maximum 1/2 page)</w:t>
      </w:r>
    </w:p>
    <w:p w14:paraId="54F6B632" w14:textId="77777777" w:rsidR="00327261" w:rsidRDefault="00327261">
      <w:pPr>
        <w:snapToGrid w:val="0"/>
        <w:jc w:val="center"/>
        <w:rPr>
          <w:rFonts w:ascii="Arial" w:hAnsi="Arial" w:cs="Arial"/>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327261" w14:paraId="1DCFB0CB"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17B88B96" w14:textId="77777777" w:rsidR="00327261" w:rsidRDefault="0085433E">
            <w:pPr>
              <w:pStyle w:val="Contenudetableau"/>
              <w:snapToGrid w:val="0"/>
              <w:rPr>
                <w:rFonts w:ascii="Arial" w:hAnsi="Arial" w:cs="Arial"/>
                <w:b/>
                <w:bCs/>
                <w:color w:val="000000"/>
                <w:sz w:val="22"/>
                <w:szCs w:val="22"/>
                <w:lang w:val="en-US"/>
              </w:rPr>
            </w:pPr>
            <w:r>
              <w:rPr>
                <w:rFonts w:ascii="Arial" w:hAnsi="Arial" w:cs="Arial"/>
                <w:b/>
                <w:bCs/>
                <w:color w:val="000000"/>
                <w:sz w:val="22"/>
                <w:szCs w:val="22"/>
                <w:lang w:val="en-US"/>
              </w:rPr>
              <w:t>Expected added value for Île-de-France (Paris Region)</w:t>
            </w:r>
          </w:p>
        </w:tc>
      </w:tr>
      <w:tr w:rsidR="00327261" w14:paraId="32833510"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43BE112C" w14:textId="77777777" w:rsidR="00327261" w:rsidRDefault="00327261">
            <w:pPr>
              <w:pStyle w:val="Contenudetableau"/>
              <w:snapToGrid w:val="0"/>
              <w:jc w:val="center"/>
              <w:rPr>
                <w:rFonts w:ascii="Arial" w:hAnsi="Arial" w:cs="Arial"/>
                <w:sz w:val="22"/>
                <w:szCs w:val="22"/>
                <w:lang w:val="en-US"/>
              </w:rPr>
            </w:pPr>
          </w:p>
          <w:p w14:paraId="6DA58C04" w14:textId="77777777" w:rsidR="00327261" w:rsidRDefault="00327261">
            <w:pPr>
              <w:pStyle w:val="Contenudetableau"/>
              <w:snapToGrid w:val="0"/>
              <w:jc w:val="center"/>
              <w:rPr>
                <w:rFonts w:ascii="Arial" w:hAnsi="Arial" w:cs="Arial"/>
                <w:sz w:val="22"/>
                <w:szCs w:val="22"/>
                <w:lang w:val="en-US"/>
              </w:rPr>
            </w:pPr>
          </w:p>
          <w:p w14:paraId="02F956CA" w14:textId="77777777" w:rsidR="00327261" w:rsidRDefault="00327261">
            <w:pPr>
              <w:pStyle w:val="Contenudetableau"/>
              <w:snapToGrid w:val="0"/>
              <w:jc w:val="center"/>
              <w:rPr>
                <w:rFonts w:ascii="Arial" w:hAnsi="Arial" w:cs="Arial"/>
                <w:sz w:val="22"/>
                <w:szCs w:val="22"/>
                <w:lang w:val="en-US"/>
              </w:rPr>
            </w:pPr>
          </w:p>
        </w:tc>
      </w:tr>
    </w:tbl>
    <w:p w14:paraId="6E976AB3" w14:textId="77777777" w:rsidR="00327261" w:rsidRDefault="00327261">
      <w:pPr>
        <w:snapToGrid w:val="0"/>
        <w:rPr>
          <w:rFonts w:ascii="Arial" w:hAnsi="Arial" w:cs="Arial"/>
          <w:sz w:val="22"/>
          <w:szCs w:val="22"/>
          <w:lang w:val="en-US"/>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327261" w14:paraId="11382155"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41E5353C" w14:textId="77777777" w:rsidR="00327261" w:rsidRDefault="0085433E">
            <w:pPr>
              <w:pStyle w:val="Contenudetableau"/>
              <w:snapToGrid w:val="0"/>
              <w:jc w:val="both"/>
              <w:rPr>
                <w:rFonts w:ascii="Arial" w:hAnsi="Arial" w:cs="Arial"/>
                <w:sz w:val="22"/>
                <w:szCs w:val="22"/>
              </w:rPr>
            </w:pPr>
            <w:r>
              <w:rPr>
                <w:rFonts w:ascii="Arial" w:hAnsi="Arial" w:cs="Arial"/>
                <w:b/>
                <w:color w:val="000000"/>
                <w:sz w:val="22"/>
                <w:szCs w:val="22"/>
              </w:rPr>
              <w:t xml:space="preserve">Synergies, interactions </w:t>
            </w:r>
            <w:proofErr w:type="spellStart"/>
            <w:r>
              <w:rPr>
                <w:rFonts w:ascii="Arial" w:hAnsi="Arial" w:cs="Arial"/>
                <w:b/>
                <w:color w:val="000000"/>
                <w:sz w:val="22"/>
                <w:szCs w:val="22"/>
              </w:rPr>
              <w:t>with</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other</w:t>
            </w:r>
            <w:proofErr w:type="spellEnd"/>
            <w:r>
              <w:rPr>
                <w:rFonts w:ascii="Arial" w:hAnsi="Arial" w:cs="Arial"/>
                <w:b/>
                <w:color w:val="000000"/>
                <w:sz w:val="22"/>
                <w:szCs w:val="22"/>
              </w:rPr>
              <w:t xml:space="preserve"> Île-de-France parties (</w:t>
            </w:r>
            <w:proofErr w:type="spellStart"/>
            <w:r>
              <w:rPr>
                <w:rFonts w:ascii="Arial" w:hAnsi="Arial" w:cs="Arial"/>
                <w:b/>
                <w:color w:val="000000"/>
                <w:sz w:val="22"/>
                <w:szCs w:val="22"/>
              </w:rPr>
              <w:t>inside</w:t>
            </w:r>
            <w:proofErr w:type="spellEnd"/>
            <w:r>
              <w:rPr>
                <w:rFonts w:ascii="Arial" w:hAnsi="Arial" w:cs="Arial"/>
                <w:b/>
                <w:color w:val="000000"/>
                <w:sz w:val="22"/>
                <w:szCs w:val="22"/>
              </w:rPr>
              <w:t xml:space="preserve"> and/or </w:t>
            </w:r>
            <w:proofErr w:type="spellStart"/>
            <w:r>
              <w:rPr>
                <w:rFonts w:ascii="Arial" w:hAnsi="Arial" w:cs="Arial"/>
                <w:b/>
                <w:color w:val="000000"/>
                <w:sz w:val="22"/>
                <w:szCs w:val="22"/>
              </w:rPr>
              <w:t>outside</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academia</w:t>
            </w:r>
            <w:proofErr w:type="spellEnd"/>
            <w:r>
              <w:rPr>
                <w:rFonts w:ascii="Arial" w:hAnsi="Arial" w:cs="Arial"/>
                <w:b/>
                <w:color w:val="000000"/>
                <w:sz w:val="22"/>
                <w:szCs w:val="22"/>
              </w:rPr>
              <w:t>)</w:t>
            </w:r>
          </w:p>
        </w:tc>
      </w:tr>
      <w:tr w:rsidR="00327261" w14:paraId="6FCB9793" w14:textId="77777777">
        <w:trPr>
          <w:trHeight w:val="23"/>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316367E3" w14:textId="77777777" w:rsidR="00327261" w:rsidRDefault="00327261">
            <w:pPr>
              <w:pStyle w:val="Contenudetableau"/>
              <w:snapToGrid w:val="0"/>
              <w:jc w:val="both"/>
              <w:rPr>
                <w:rFonts w:ascii="Arial" w:hAnsi="Arial" w:cs="Arial"/>
                <w:sz w:val="22"/>
                <w:szCs w:val="22"/>
              </w:rPr>
            </w:pPr>
          </w:p>
          <w:p w14:paraId="4D95372C" w14:textId="77777777" w:rsidR="00327261" w:rsidRDefault="00327261">
            <w:pPr>
              <w:pStyle w:val="Contenudetableau"/>
              <w:snapToGrid w:val="0"/>
              <w:jc w:val="both"/>
              <w:rPr>
                <w:rFonts w:ascii="Arial" w:hAnsi="Arial" w:cs="Arial"/>
                <w:sz w:val="22"/>
                <w:szCs w:val="22"/>
              </w:rPr>
            </w:pPr>
          </w:p>
          <w:p w14:paraId="7072664D" w14:textId="77777777" w:rsidR="00327261" w:rsidRDefault="00327261">
            <w:pPr>
              <w:pStyle w:val="Contenudetableau"/>
              <w:snapToGrid w:val="0"/>
              <w:jc w:val="both"/>
              <w:rPr>
                <w:rFonts w:ascii="Arial" w:hAnsi="Arial" w:cs="Arial"/>
                <w:sz w:val="22"/>
                <w:szCs w:val="22"/>
              </w:rPr>
            </w:pPr>
          </w:p>
        </w:tc>
      </w:tr>
    </w:tbl>
    <w:p w14:paraId="7082C920" w14:textId="77777777" w:rsidR="00327261" w:rsidRDefault="00327261">
      <w:pPr>
        <w:pStyle w:val="Contenudetableau"/>
        <w:tabs>
          <w:tab w:val="left" w:leader="dot" w:pos="4500"/>
        </w:tabs>
        <w:snapToGrid w:val="0"/>
        <w:jc w:val="both"/>
        <w:rPr>
          <w:rFonts w:ascii="Arial" w:hAnsi="Arial" w:cs="Arial"/>
          <w:b/>
          <w:bCs/>
          <w:color w:val="000000"/>
          <w:sz w:val="22"/>
          <w:szCs w:val="22"/>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327261" w14:paraId="710824B1"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646AD206" w14:textId="77777777" w:rsidR="00327261" w:rsidRDefault="0085433E">
            <w:pPr>
              <w:pStyle w:val="Contenudetableau"/>
              <w:snapToGrid w:val="0"/>
              <w:jc w:val="both"/>
              <w:rPr>
                <w:rFonts w:ascii="Arial" w:hAnsi="Arial" w:cs="Arial"/>
                <w:sz w:val="22"/>
                <w:szCs w:val="22"/>
              </w:rPr>
            </w:pPr>
            <w:r>
              <w:rPr>
                <w:rFonts w:ascii="Arial" w:hAnsi="Arial" w:cs="Arial"/>
                <w:b/>
                <w:bCs/>
                <w:color w:val="000000"/>
                <w:sz w:val="22"/>
                <w:szCs w:val="22"/>
              </w:rPr>
              <w:t xml:space="preserve">Question </w:t>
            </w:r>
            <w:proofErr w:type="spellStart"/>
            <w:r>
              <w:rPr>
                <w:rFonts w:ascii="Arial" w:hAnsi="Arial" w:cs="Arial"/>
                <w:b/>
                <w:bCs/>
                <w:color w:val="000000"/>
                <w:sz w:val="22"/>
                <w:szCs w:val="22"/>
              </w:rPr>
              <w:t>common</w:t>
            </w:r>
            <w:proofErr w:type="spellEnd"/>
            <w:r>
              <w:rPr>
                <w:rFonts w:ascii="Arial" w:hAnsi="Arial" w:cs="Arial"/>
                <w:b/>
                <w:bCs/>
                <w:color w:val="000000"/>
                <w:sz w:val="22"/>
                <w:szCs w:val="22"/>
              </w:rPr>
              <w:t xml:space="preserve"> to all QuanTiP calls for </w:t>
            </w:r>
            <w:proofErr w:type="spellStart"/>
            <w:proofErr w:type="gramStart"/>
            <w:r>
              <w:rPr>
                <w:rFonts w:ascii="Arial" w:hAnsi="Arial" w:cs="Arial"/>
                <w:b/>
                <w:bCs/>
                <w:color w:val="000000"/>
                <w:sz w:val="22"/>
                <w:szCs w:val="22"/>
              </w:rPr>
              <w:t>proposals</w:t>
            </w:r>
            <w:proofErr w:type="spellEnd"/>
            <w:r>
              <w:rPr>
                <w:rFonts w:ascii="Arial" w:hAnsi="Arial" w:cs="Arial"/>
                <w:b/>
                <w:bCs/>
                <w:color w:val="000000"/>
                <w:sz w:val="22"/>
                <w:szCs w:val="22"/>
              </w:rPr>
              <w:t>:</w:t>
            </w:r>
            <w:proofErr w:type="gramEnd"/>
            <w:r>
              <w:rPr>
                <w:rFonts w:ascii="Arial" w:hAnsi="Arial" w:cs="Arial"/>
                <w:b/>
                <w:bCs/>
                <w:color w:val="000000"/>
                <w:sz w:val="22"/>
                <w:szCs w:val="22"/>
              </w:rPr>
              <w:t xml:space="preserve"> </w:t>
            </w:r>
            <w:r>
              <w:rPr>
                <w:rFonts w:ascii="Arial" w:hAnsi="Arial" w:cs="Arial"/>
                <w:color w:val="000000"/>
                <w:sz w:val="22"/>
                <w:szCs w:val="22"/>
              </w:rPr>
              <w:t xml:space="preserve">Has </w:t>
            </w:r>
            <w:proofErr w:type="spellStart"/>
            <w:r>
              <w:rPr>
                <w:rFonts w:ascii="Arial" w:hAnsi="Arial" w:cs="Arial"/>
                <w:color w:val="000000"/>
                <w:sz w:val="22"/>
                <w:szCs w:val="22"/>
              </w:rPr>
              <w:t>your</w:t>
            </w:r>
            <w:proofErr w:type="spellEnd"/>
            <w:r>
              <w:rPr>
                <w:rFonts w:ascii="Arial" w:hAnsi="Arial" w:cs="Arial"/>
                <w:color w:val="000000"/>
                <w:sz w:val="22"/>
                <w:szCs w:val="22"/>
              </w:rPr>
              <w:t xml:space="preserve"> team sent an </w:t>
            </w:r>
            <w:proofErr w:type="spellStart"/>
            <w:r>
              <w:rPr>
                <w:rFonts w:ascii="Arial" w:hAnsi="Arial" w:cs="Arial"/>
                <w:color w:val="000000"/>
                <w:sz w:val="22"/>
                <w:szCs w:val="22"/>
              </w:rPr>
              <w:t>internship</w:t>
            </w:r>
            <w:proofErr w:type="spellEnd"/>
            <w:r>
              <w:rPr>
                <w:rFonts w:ascii="Arial" w:hAnsi="Arial" w:cs="Arial"/>
                <w:color w:val="000000"/>
                <w:sz w:val="22"/>
                <w:szCs w:val="22"/>
              </w:rPr>
              <w:t xml:space="preserve"> </w:t>
            </w:r>
            <w:proofErr w:type="spellStart"/>
            <w:r>
              <w:rPr>
                <w:rFonts w:ascii="Arial" w:hAnsi="Arial" w:cs="Arial"/>
                <w:color w:val="000000"/>
                <w:sz w:val="22"/>
                <w:szCs w:val="22"/>
              </w:rPr>
              <w:t>offer</w:t>
            </w:r>
            <w:proofErr w:type="spellEnd"/>
            <w:r>
              <w:rPr>
                <w:rFonts w:ascii="Arial" w:hAnsi="Arial" w:cs="Arial"/>
                <w:color w:val="000000"/>
                <w:sz w:val="22"/>
                <w:szCs w:val="22"/>
              </w:rPr>
              <w:t xml:space="preserve"> to </w:t>
            </w:r>
            <w:proofErr w:type="spellStart"/>
            <w:r>
              <w:rPr>
                <w:rFonts w:ascii="Arial" w:hAnsi="Arial" w:cs="Arial"/>
                <w:color w:val="000000"/>
                <w:sz w:val="22"/>
                <w:szCs w:val="22"/>
              </w:rPr>
              <w:t>be</w:t>
            </w:r>
            <w:proofErr w:type="spellEnd"/>
            <w:r>
              <w:rPr>
                <w:rFonts w:ascii="Arial" w:hAnsi="Arial" w:cs="Arial"/>
                <w:color w:val="000000"/>
                <w:sz w:val="22"/>
                <w:szCs w:val="22"/>
              </w:rPr>
              <w:t xml:space="preserve"> </w:t>
            </w:r>
            <w:proofErr w:type="spellStart"/>
            <w:r>
              <w:rPr>
                <w:rFonts w:ascii="Arial" w:hAnsi="Arial" w:cs="Arial"/>
                <w:color w:val="000000"/>
                <w:sz w:val="22"/>
                <w:szCs w:val="22"/>
              </w:rPr>
              <w:t>published</w:t>
            </w:r>
            <w:proofErr w:type="spellEnd"/>
            <w:r>
              <w:rPr>
                <w:rFonts w:ascii="Arial" w:hAnsi="Arial" w:cs="Arial"/>
                <w:color w:val="000000"/>
                <w:sz w:val="22"/>
                <w:szCs w:val="22"/>
              </w:rPr>
              <w:t xml:space="preserve"> on the QuanTiP </w:t>
            </w:r>
            <w:proofErr w:type="spellStart"/>
            <w:r>
              <w:rPr>
                <w:rFonts w:ascii="Arial" w:hAnsi="Arial" w:cs="Arial"/>
                <w:color w:val="000000"/>
                <w:sz w:val="22"/>
                <w:szCs w:val="22"/>
              </w:rPr>
              <w:t>website</w:t>
            </w:r>
            <w:proofErr w:type="spellEnd"/>
            <w:r>
              <w:rPr>
                <w:rFonts w:ascii="Arial" w:hAnsi="Arial" w:cs="Arial"/>
                <w:color w:val="000000"/>
                <w:sz w:val="22"/>
                <w:szCs w:val="22"/>
              </w:rPr>
              <w:t xml:space="preserve"> and on the </w:t>
            </w:r>
            <w:proofErr w:type="spellStart"/>
            <w:r>
              <w:rPr>
                <w:rFonts w:ascii="Arial" w:hAnsi="Arial" w:cs="Arial"/>
                <w:color w:val="000000"/>
                <w:sz w:val="22"/>
                <w:szCs w:val="22"/>
              </w:rPr>
              <w:t>Region's</w:t>
            </w:r>
            <w:proofErr w:type="spellEnd"/>
            <w:r>
              <w:rPr>
                <w:rFonts w:ascii="Arial" w:hAnsi="Arial" w:cs="Arial"/>
                <w:color w:val="000000"/>
                <w:sz w:val="22"/>
                <w:szCs w:val="22"/>
              </w:rPr>
              <w:t xml:space="preserve"> platform?</w:t>
            </w:r>
          </w:p>
        </w:tc>
      </w:tr>
      <w:tr w:rsidR="00327261" w14:paraId="676D9D9F" w14:textId="77777777">
        <w:trPr>
          <w:trHeight w:val="23"/>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60748572" w14:textId="77777777" w:rsidR="00327261" w:rsidRDefault="0085433E">
            <w:pPr>
              <w:pBdr>
                <w:top w:val="single" w:sz="4" w:space="1" w:color="000000"/>
                <w:left w:val="single" w:sz="4" w:space="4" w:color="000000"/>
                <w:bottom w:val="single" w:sz="4" w:space="1" w:color="000000"/>
                <w:right w:val="single" w:sz="4" w:space="4" w:color="000000"/>
              </w:pBdr>
              <w:ind w:firstLine="708"/>
              <w:rPr>
                <w:rFonts w:ascii="Arial" w:hAnsi="Arial" w:cs="Arial"/>
                <w:sz w:val="22"/>
                <w:szCs w:val="22"/>
              </w:rPr>
            </w:pPr>
            <w:r>
              <w:rPr>
                <w:rFonts w:ascii="Arial" w:hAnsi="Arial" w:cs="Arial"/>
                <w:sz w:val="22"/>
                <w:szCs w:val="22"/>
              </w:rPr>
              <w:t>□   Yes</w:t>
            </w:r>
          </w:p>
          <w:p w14:paraId="71305D06" w14:textId="77777777" w:rsidR="00327261" w:rsidRDefault="0085433E">
            <w:pPr>
              <w:pBdr>
                <w:top w:val="single" w:sz="4" w:space="1" w:color="000000"/>
                <w:left w:val="single" w:sz="4" w:space="4" w:color="000000"/>
                <w:bottom w:val="single" w:sz="4" w:space="1" w:color="000000"/>
                <w:right w:val="single" w:sz="4" w:space="4" w:color="000000"/>
              </w:pBdr>
              <w:ind w:firstLine="708"/>
              <w:rPr>
                <w:rFonts w:ascii="Arial" w:hAnsi="Arial" w:cs="Arial"/>
                <w:sz w:val="22"/>
                <w:szCs w:val="22"/>
              </w:rPr>
            </w:pPr>
            <w:r>
              <w:rPr>
                <w:rFonts w:ascii="Arial" w:hAnsi="Arial" w:cs="Arial"/>
                <w:sz w:val="22"/>
                <w:szCs w:val="22"/>
              </w:rPr>
              <w:t>□   No</w:t>
            </w:r>
          </w:p>
        </w:tc>
      </w:tr>
    </w:tbl>
    <w:p w14:paraId="7344D312" w14:textId="77777777" w:rsidR="00327261" w:rsidRDefault="00327261">
      <w:pPr>
        <w:pStyle w:val="Contenudetableau"/>
        <w:tabs>
          <w:tab w:val="left" w:leader="dot" w:pos="4500"/>
        </w:tabs>
        <w:snapToGrid w:val="0"/>
        <w:jc w:val="both"/>
        <w:rPr>
          <w:rFonts w:ascii="Arial" w:hAnsi="Arial" w:cs="Arial"/>
          <w:b/>
          <w:bCs/>
          <w:color w:val="000000"/>
          <w:sz w:val="22"/>
          <w:szCs w:val="22"/>
        </w:rPr>
      </w:pPr>
    </w:p>
    <w:p w14:paraId="32625279" w14:textId="77777777" w:rsidR="00327261" w:rsidRDefault="0085433E">
      <w:pPr>
        <w:widowControl/>
        <w:rPr>
          <w:rFonts w:ascii="Arial" w:hAnsi="Arial" w:cs="Arial"/>
          <w:b/>
          <w:bCs/>
          <w:color w:val="000000"/>
          <w:sz w:val="22"/>
          <w:szCs w:val="22"/>
        </w:rPr>
      </w:pPr>
      <w:r>
        <w:br w:type="page"/>
      </w:r>
    </w:p>
    <w:tbl>
      <w:tblPr>
        <w:tblW w:w="9678" w:type="dxa"/>
        <w:jc w:val="center"/>
        <w:tblLayout w:type="fixed"/>
        <w:tblCellMar>
          <w:left w:w="103" w:type="dxa"/>
        </w:tblCellMar>
        <w:tblLook w:val="04A0" w:firstRow="1" w:lastRow="0" w:firstColumn="1" w:lastColumn="0" w:noHBand="0" w:noVBand="1"/>
      </w:tblPr>
      <w:tblGrid>
        <w:gridCol w:w="9678"/>
      </w:tblGrid>
      <w:tr w:rsidR="00327261" w14:paraId="2471DC6D"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6367E966" w14:textId="77777777" w:rsidR="00327261" w:rsidRDefault="0085433E">
            <w:pPr>
              <w:spacing w:before="120" w:after="120"/>
              <w:jc w:val="center"/>
              <w:rPr>
                <w:rFonts w:ascii="Arial" w:hAnsi="Arial"/>
              </w:rPr>
            </w:pPr>
            <w:r>
              <w:rPr>
                <w:rFonts w:ascii="Arial" w:hAnsi="Arial"/>
                <w:b/>
                <w:sz w:val="28"/>
                <w:szCs w:val="28"/>
              </w:rPr>
              <w:lastRenderedPageBreak/>
              <w:t xml:space="preserve">PLAN DE FINANCEMENT DU PROJET / </w:t>
            </w:r>
            <w:r>
              <w:rPr>
                <w:rFonts w:ascii="Arial" w:hAnsi="Arial" w:cs="Arial"/>
                <w:sz w:val="24"/>
                <w:szCs w:val="24"/>
              </w:rPr>
              <w:t>PROJECT FUNDING PLAN</w:t>
            </w:r>
          </w:p>
        </w:tc>
      </w:tr>
    </w:tbl>
    <w:p w14:paraId="3F2215E4" w14:textId="77777777" w:rsidR="00327261" w:rsidRDefault="00327261">
      <w:pPr>
        <w:snapToGrid w:val="0"/>
        <w:rPr>
          <w:rFonts w:ascii="Arial" w:hAnsi="Arial"/>
          <w:sz w:val="22"/>
          <w:szCs w:val="22"/>
        </w:rPr>
      </w:pPr>
    </w:p>
    <w:p w14:paraId="19AEB2EF" w14:textId="77777777" w:rsidR="00327261" w:rsidRDefault="00327261">
      <w:pPr>
        <w:snapToGrid w:val="0"/>
        <w:rPr>
          <w:rFonts w:ascii="Arial" w:hAnsi="Arial"/>
          <w:sz w:val="22"/>
          <w:szCs w:val="22"/>
        </w:rPr>
      </w:pPr>
    </w:p>
    <w:tbl>
      <w:tblPr>
        <w:tblW w:w="9679" w:type="dxa"/>
        <w:jc w:val="center"/>
        <w:tblLayout w:type="fixed"/>
        <w:tblCellMar>
          <w:top w:w="55" w:type="dxa"/>
          <w:left w:w="49" w:type="dxa"/>
          <w:bottom w:w="55" w:type="dxa"/>
          <w:right w:w="55" w:type="dxa"/>
        </w:tblCellMar>
        <w:tblLook w:val="04A0" w:firstRow="1" w:lastRow="0" w:firstColumn="1" w:lastColumn="0" w:noHBand="0" w:noVBand="1"/>
      </w:tblPr>
      <w:tblGrid>
        <w:gridCol w:w="2855"/>
        <w:gridCol w:w="3024"/>
        <w:gridCol w:w="3800"/>
      </w:tblGrid>
      <w:tr w:rsidR="00327261" w14:paraId="208815C9" w14:textId="77777777">
        <w:trPr>
          <w:jc w:val="center"/>
        </w:trPr>
        <w:tc>
          <w:tcPr>
            <w:tcW w:w="9679" w:type="dxa"/>
            <w:gridSpan w:val="3"/>
            <w:tcBorders>
              <w:top w:val="single" w:sz="2" w:space="0" w:color="000000"/>
              <w:left w:val="single" w:sz="2" w:space="0" w:color="000000"/>
              <w:bottom w:val="single" w:sz="2" w:space="0" w:color="000000"/>
              <w:right w:val="single" w:sz="2" w:space="0" w:color="000000"/>
            </w:tcBorders>
            <w:shd w:val="clear" w:color="auto" w:fill="4CB7C6"/>
          </w:tcPr>
          <w:p w14:paraId="5E132BE7" w14:textId="77777777" w:rsidR="00327261" w:rsidRDefault="0085433E">
            <w:pPr>
              <w:pStyle w:val="Contenudetableau"/>
              <w:snapToGrid w:val="0"/>
              <w:rPr>
                <w:rFonts w:ascii="Arial" w:hAnsi="Arial" w:cs="Arial"/>
                <w:sz w:val="22"/>
                <w:szCs w:val="22"/>
              </w:rPr>
            </w:pPr>
            <w:r>
              <w:rPr>
                <w:rFonts w:ascii="Arial" w:hAnsi="Arial" w:cs="Arial"/>
                <w:b/>
                <w:color w:val="000000"/>
                <w:sz w:val="22"/>
                <w:szCs w:val="22"/>
              </w:rPr>
              <w:t xml:space="preserve">Durée du projet / </w:t>
            </w:r>
            <w:r>
              <w:rPr>
                <w:rFonts w:ascii="Arial" w:hAnsi="Arial" w:cs="Arial"/>
                <w:bCs/>
                <w:i/>
                <w:iCs/>
                <w:color w:val="000000"/>
                <w:sz w:val="22"/>
                <w:szCs w:val="22"/>
              </w:rPr>
              <w:t>Duration :</w:t>
            </w:r>
          </w:p>
        </w:tc>
      </w:tr>
      <w:tr w:rsidR="00327261" w14:paraId="03AC014A" w14:textId="77777777">
        <w:trPr>
          <w:jc w:val="center"/>
        </w:trPr>
        <w:tc>
          <w:tcPr>
            <w:tcW w:w="2855" w:type="dxa"/>
            <w:tcBorders>
              <w:top w:val="single" w:sz="2" w:space="0" w:color="000000"/>
              <w:left w:val="single" w:sz="2" w:space="0" w:color="000000"/>
              <w:bottom w:val="single" w:sz="2" w:space="0" w:color="000000"/>
              <w:right w:val="single" w:sz="2" w:space="0" w:color="000000"/>
            </w:tcBorders>
            <w:shd w:val="clear" w:color="auto" w:fill="auto"/>
          </w:tcPr>
          <w:p w14:paraId="1FB883D5" w14:textId="77777777" w:rsidR="00327261" w:rsidRDefault="0085433E">
            <w:pPr>
              <w:pStyle w:val="Contenudetableau"/>
              <w:snapToGrid w:val="0"/>
              <w:rPr>
                <w:rFonts w:ascii="Arial" w:hAnsi="Arial" w:cs="Arial"/>
                <w:sz w:val="22"/>
                <w:szCs w:val="22"/>
              </w:rPr>
            </w:pPr>
            <w:r>
              <w:rPr>
                <w:rFonts w:ascii="Arial" w:hAnsi="Arial" w:cs="Arial"/>
                <w:sz w:val="22"/>
                <w:szCs w:val="22"/>
              </w:rPr>
              <w:t xml:space="preserve">   </w:t>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5243">
              <w:rPr>
                <w:rFonts w:ascii="Arial" w:hAnsi="Arial" w:cs="Arial"/>
                <w:sz w:val="22"/>
                <w:szCs w:val="22"/>
              </w:rPr>
            </w:r>
            <w:r w:rsidR="00A25243">
              <w:rPr>
                <w:rFonts w:ascii="Arial" w:hAnsi="Arial" w:cs="Arial"/>
                <w:sz w:val="22"/>
                <w:szCs w:val="22"/>
              </w:rPr>
              <w:fldChar w:fldCharType="separate"/>
            </w:r>
            <w:bookmarkStart w:id="34" w:name="__Fieldmark__8785_1653758437"/>
            <w:bookmarkEnd w:id="34"/>
            <w:r>
              <w:rPr>
                <w:rFonts w:ascii="Arial" w:hAnsi="Arial" w:cs="Arial"/>
                <w:sz w:val="22"/>
                <w:szCs w:val="22"/>
              </w:rPr>
              <w:fldChar w:fldCharType="end"/>
            </w:r>
            <w:bookmarkStart w:id="35" w:name="__Fieldmark__8602_3179839604"/>
            <w:bookmarkStart w:id="36" w:name="__Fieldmark__4631_3179839604"/>
            <w:bookmarkStart w:id="37" w:name="__Fieldmark__8269_1631451912"/>
            <w:bookmarkStart w:id="38" w:name="__Fieldmark__6915_693356227"/>
            <w:bookmarkStart w:id="39" w:name="__Fieldmark__10345_1631451912"/>
            <w:bookmarkStart w:id="40" w:name="__Fieldmark__6686_3179839604"/>
            <w:bookmarkStart w:id="41" w:name="__Fieldmark__10337_1920546862"/>
            <w:bookmarkEnd w:id="35"/>
            <w:bookmarkEnd w:id="36"/>
            <w:bookmarkEnd w:id="37"/>
            <w:bookmarkEnd w:id="38"/>
            <w:bookmarkEnd w:id="39"/>
            <w:bookmarkEnd w:id="40"/>
            <w:bookmarkEnd w:id="41"/>
            <w:r>
              <w:rPr>
                <w:rFonts w:ascii="Arial" w:hAnsi="Arial" w:cs="Arial"/>
                <w:sz w:val="22"/>
                <w:szCs w:val="22"/>
              </w:rPr>
              <w:t xml:space="preserve">    1 an / </w:t>
            </w:r>
            <w:r>
              <w:rPr>
                <w:rFonts w:ascii="Arial" w:hAnsi="Arial" w:cs="Arial"/>
                <w:i/>
                <w:iCs/>
                <w:color w:val="767171" w:themeColor="background2" w:themeShade="80"/>
                <w:sz w:val="22"/>
                <w:szCs w:val="22"/>
              </w:rPr>
              <w:t xml:space="preserve">1 </w:t>
            </w:r>
            <w:proofErr w:type="spellStart"/>
            <w:r>
              <w:rPr>
                <w:rFonts w:ascii="Arial" w:hAnsi="Arial" w:cs="Arial"/>
                <w:i/>
                <w:iCs/>
                <w:color w:val="767171" w:themeColor="background2" w:themeShade="80"/>
                <w:sz w:val="22"/>
                <w:szCs w:val="22"/>
              </w:rPr>
              <w:t>year</w:t>
            </w:r>
            <w:proofErr w:type="spellEnd"/>
          </w:p>
        </w:tc>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04A6449F" w14:textId="77777777" w:rsidR="00327261" w:rsidRDefault="0085433E">
            <w:pPr>
              <w:pStyle w:val="Contenudetableau"/>
              <w:snapToGrid w:val="0"/>
              <w:rPr>
                <w:rFonts w:ascii="Arial" w:hAnsi="Arial" w:cs="Arial"/>
                <w:sz w:val="22"/>
                <w:szCs w:val="22"/>
              </w:rPr>
            </w:pPr>
            <w:r>
              <w:rPr>
                <w:rFonts w:ascii="Arial" w:hAnsi="Arial" w:cs="Arial"/>
                <w:sz w:val="22"/>
                <w:szCs w:val="22"/>
              </w:rPr>
              <w:t xml:space="preserve">    </w:t>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5243">
              <w:rPr>
                <w:rFonts w:ascii="Arial" w:hAnsi="Arial" w:cs="Arial"/>
                <w:sz w:val="22"/>
                <w:szCs w:val="22"/>
              </w:rPr>
            </w:r>
            <w:r w:rsidR="00A25243">
              <w:rPr>
                <w:rFonts w:ascii="Arial" w:hAnsi="Arial" w:cs="Arial"/>
                <w:sz w:val="22"/>
                <w:szCs w:val="22"/>
              </w:rPr>
              <w:fldChar w:fldCharType="separate"/>
            </w:r>
            <w:bookmarkStart w:id="42" w:name="__Fieldmark__8813_1653758437"/>
            <w:bookmarkEnd w:id="42"/>
            <w:r>
              <w:rPr>
                <w:rFonts w:ascii="Arial" w:hAnsi="Arial" w:cs="Arial"/>
                <w:sz w:val="22"/>
                <w:szCs w:val="22"/>
              </w:rPr>
              <w:fldChar w:fldCharType="end"/>
            </w:r>
            <w:bookmarkStart w:id="43" w:name="__Fieldmark__8624_3179839604"/>
            <w:bookmarkStart w:id="44" w:name="__Fieldmark__4647_3179839604"/>
            <w:bookmarkStart w:id="45" w:name="__Fieldmark__8279_1631451912"/>
            <w:bookmarkStart w:id="46" w:name="__Fieldmark__6916_693356227"/>
            <w:bookmarkStart w:id="47" w:name="__Fieldmark__10359_1631451912"/>
            <w:bookmarkStart w:id="48" w:name="__Fieldmark__6705_3179839604"/>
            <w:bookmarkStart w:id="49" w:name="__Fieldmark__10360_1920546862"/>
            <w:bookmarkEnd w:id="43"/>
            <w:bookmarkEnd w:id="44"/>
            <w:bookmarkEnd w:id="45"/>
            <w:bookmarkEnd w:id="46"/>
            <w:bookmarkEnd w:id="47"/>
            <w:bookmarkEnd w:id="48"/>
            <w:bookmarkEnd w:id="49"/>
            <w:r>
              <w:rPr>
                <w:rFonts w:ascii="Arial" w:hAnsi="Arial" w:cs="Arial"/>
                <w:sz w:val="22"/>
                <w:szCs w:val="22"/>
              </w:rPr>
              <w:t xml:space="preserve">    2 ans / </w:t>
            </w:r>
            <w:r>
              <w:rPr>
                <w:rFonts w:ascii="Arial" w:hAnsi="Arial" w:cs="Arial"/>
                <w:i/>
                <w:iCs/>
                <w:color w:val="767171" w:themeColor="background2" w:themeShade="80"/>
                <w:sz w:val="22"/>
                <w:szCs w:val="22"/>
              </w:rPr>
              <w:t xml:space="preserve">2 </w:t>
            </w:r>
            <w:proofErr w:type="spellStart"/>
            <w:r>
              <w:rPr>
                <w:rFonts w:ascii="Arial" w:hAnsi="Arial" w:cs="Arial"/>
                <w:i/>
                <w:iCs/>
                <w:color w:val="767171" w:themeColor="background2" w:themeShade="80"/>
                <w:sz w:val="22"/>
                <w:szCs w:val="22"/>
              </w:rPr>
              <w:t>years</w:t>
            </w:r>
            <w:proofErr w:type="spellEnd"/>
          </w:p>
        </w:tc>
        <w:tc>
          <w:tcPr>
            <w:tcW w:w="3800" w:type="dxa"/>
            <w:tcBorders>
              <w:top w:val="single" w:sz="2" w:space="0" w:color="000000"/>
              <w:left w:val="single" w:sz="2" w:space="0" w:color="000000"/>
              <w:bottom w:val="single" w:sz="2" w:space="0" w:color="000000"/>
              <w:right w:val="single" w:sz="2" w:space="0" w:color="000000"/>
            </w:tcBorders>
            <w:shd w:val="clear" w:color="auto" w:fill="auto"/>
          </w:tcPr>
          <w:p w14:paraId="79A32AC0" w14:textId="77777777" w:rsidR="00327261" w:rsidRDefault="0085433E">
            <w:pPr>
              <w:pStyle w:val="Contenudetableau"/>
              <w:snapToGrid w:val="0"/>
              <w:rPr>
                <w:rFonts w:ascii="Arial" w:hAnsi="Arial" w:cs="Arial"/>
                <w:sz w:val="22"/>
                <w:szCs w:val="22"/>
              </w:rPr>
            </w:pPr>
            <w:r>
              <w:rPr>
                <w:rFonts w:ascii="Arial" w:hAnsi="Arial" w:cs="Arial"/>
                <w:sz w:val="22"/>
                <w:szCs w:val="22"/>
              </w:rPr>
              <w:t xml:space="preserve">  </w:t>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5243">
              <w:rPr>
                <w:rFonts w:ascii="Arial" w:hAnsi="Arial" w:cs="Arial"/>
                <w:sz w:val="22"/>
                <w:szCs w:val="22"/>
              </w:rPr>
            </w:r>
            <w:r w:rsidR="00A25243">
              <w:rPr>
                <w:rFonts w:ascii="Arial" w:hAnsi="Arial" w:cs="Arial"/>
                <w:sz w:val="22"/>
                <w:szCs w:val="22"/>
              </w:rPr>
              <w:fldChar w:fldCharType="separate"/>
            </w:r>
            <w:bookmarkStart w:id="50" w:name="__Fieldmark__8841_1653758437"/>
            <w:bookmarkEnd w:id="50"/>
            <w:r>
              <w:rPr>
                <w:rFonts w:ascii="Arial" w:hAnsi="Arial" w:cs="Arial"/>
                <w:sz w:val="22"/>
                <w:szCs w:val="22"/>
              </w:rPr>
              <w:fldChar w:fldCharType="end"/>
            </w:r>
            <w:bookmarkStart w:id="51" w:name="__Fieldmark__8646_3179839604"/>
            <w:bookmarkStart w:id="52" w:name="__Fieldmark__4663_3179839604"/>
            <w:bookmarkStart w:id="53" w:name="__Fieldmark__8651_1631451912"/>
            <w:bookmarkStart w:id="54" w:name="__Fieldmark__6916_6933562271"/>
            <w:bookmarkStart w:id="55" w:name="__Fieldmark__10373_1631451912"/>
            <w:bookmarkStart w:id="56" w:name="__Fieldmark__6724_3179839604"/>
            <w:bookmarkStart w:id="57" w:name="__Fieldmark__10383_1920546862"/>
            <w:bookmarkEnd w:id="51"/>
            <w:bookmarkEnd w:id="52"/>
            <w:bookmarkEnd w:id="53"/>
            <w:bookmarkEnd w:id="54"/>
            <w:bookmarkEnd w:id="55"/>
            <w:bookmarkEnd w:id="56"/>
            <w:bookmarkEnd w:id="57"/>
            <w:r>
              <w:rPr>
                <w:rFonts w:ascii="Arial" w:hAnsi="Arial" w:cs="Arial"/>
                <w:sz w:val="22"/>
                <w:szCs w:val="22"/>
              </w:rPr>
              <w:t xml:space="preserve">    3 ans / 3 </w:t>
            </w:r>
            <w:proofErr w:type="spellStart"/>
            <w:r>
              <w:rPr>
                <w:rFonts w:ascii="Arial" w:hAnsi="Arial" w:cs="Arial"/>
                <w:sz w:val="22"/>
                <w:szCs w:val="22"/>
              </w:rPr>
              <w:t>years</w:t>
            </w:r>
            <w:proofErr w:type="spellEnd"/>
          </w:p>
        </w:tc>
      </w:tr>
    </w:tbl>
    <w:p w14:paraId="78BA18F8" w14:textId="77777777" w:rsidR="00327261" w:rsidRDefault="00327261">
      <w:pPr>
        <w:pStyle w:val="Contenudetableau"/>
        <w:rPr>
          <w:rFonts w:ascii="Arial" w:hAnsi="Arial"/>
          <w:sz w:val="22"/>
          <w:szCs w:val="22"/>
        </w:rPr>
      </w:pPr>
    </w:p>
    <w:p w14:paraId="165CDEED" w14:textId="77777777" w:rsidR="00327261" w:rsidRDefault="00327261">
      <w:pPr>
        <w:pStyle w:val="Contenudetableau"/>
        <w:rPr>
          <w:rFonts w:ascii="Arial" w:hAnsi="Arial"/>
          <w:sz w:val="22"/>
          <w:szCs w:val="22"/>
        </w:rPr>
      </w:pPr>
    </w:p>
    <w:tbl>
      <w:tblPr>
        <w:tblW w:w="9695" w:type="dxa"/>
        <w:jc w:val="center"/>
        <w:tblLayout w:type="fixed"/>
        <w:tblCellMar>
          <w:left w:w="103" w:type="dxa"/>
        </w:tblCellMar>
        <w:tblLook w:val="04A0" w:firstRow="1" w:lastRow="0" w:firstColumn="1" w:lastColumn="0" w:noHBand="0" w:noVBand="1"/>
      </w:tblPr>
      <w:tblGrid>
        <w:gridCol w:w="6860"/>
        <w:gridCol w:w="2835"/>
      </w:tblGrid>
      <w:tr w:rsidR="00327261" w14:paraId="2D08678C" w14:textId="77777777">
        <w:trPr>
          <w:jc w:val="center"/>
        </w:trPr>
        <w:tc>
          <w:tcPr>
            <w:tcW w:w="9694" w:type="dxa"/>
            <w:gridSpan w:val="2"/>
            <w:tcBorders>
              <w:top w:val="single" w:sz="2" w:space="0" w:color="000001"/>
              <w:left w:val="single" w:sz="2" w:space="0" w:color="000001"/>
              <w:bottom w:val="single" w:sz="2" w:space="0" w:color="000001"/>
              <w:right w:val="single" w:sz="2" w:space="0" w:color="000001"/>
            </w:tcBorders>
            <w:shd w:val="clear" w:color="auto" w:fill="4CB7C6"/>
          </w:tcPr>
          <w:p w14:paraId="03E0F541" w14:textId="77777777" w:rsidR="00327261" w:rsidRDefault="0085433E">
            <w:pPr>
              <w:pStyle w:val="Contenudetableau"/>
              <w:snapToGrid w:val="0"/>
              <w:spacing w:before="120" w:after="120"/>
              <w:jc w:val="center"/>
              <w:rPr>
                <w:rFonts w:ascii="Arial" w:hAnsi="Arial"/>
                <w:b/>
                <w:sz w:val="28"/>
                <w:szCs w:val="28"/>
              </w:rPr>
            </w:pPr>
            <w:r>
              <w:rPr>
                <w:rFonts w:ascii="Arial" w:hAnsi="Arial"/>
                <w:b/>
                <w:sz w:val="28"/>
                <w:szCs w:val="28"/>
              </w:rPr>
              <w:t xml:space="preserve">Budget prévisionnel / </w:t>
            </w:r>
            <w:proofErr w:type="spellStart"/>
            <w:r>
              <w:rPr>
                <w:rFonts w:ascii="Arial" w:hAnsi="Arial" w:cs="Arial"/>
                <w:bCs/>
                <w:i/>
                <w:iCs/>
                <w:color w:val="000000"/>
                <w:sz w:val="28"/>
                <w:szCs w:val="28"/>
              </w:rPr>
              <w:t>Provisional</w:t>
            </w:r>
            <w:proofErr w:type="spellEnd"/>
            <w:r>
              <w:rPr>
                <w:rFonts w:ascii="Arial" w:hAnsi="Arial" w:cs="Arial"/>
                <w:bCs/>
                <w:i/>
                <w:iCs/>
                <w:color w:val="000000"/>
                <w:sz w:val="28"/>
                <w:szCs w:val="28"/>
              </w:rPr>
              <w:t xml:space="preserve"> Budget</w:t>
            </w:r>
          </w:p>
          <w:p w14:paraId="682D7935" w14:textId="77777777" w:rsidR="00327261" w:rsidRDefault="0085433E">
            <w:pPr>
              <w:pStyle w:val="Contenudetableau"/>
              <w:snapToGrid w:val="0"/>
              <w:jc w:val="both"/>
              <w:rPr>
                <w:sz w:val="22"/>
                <w:szCs w:val="22"/>
              </w:rPr>
            </w:pPr>
            <w:r>
              <w:rPr>
                <w:rFonts w:ascii="Arial" w:hAnsi="Arial" w:cs="Arial"/>
                <w:b/>
                <w:bCs/>
                <w:color w:val="000000"/>
                <w:sz w:val="22"/>
                <w:szCs w:val="22"/>
              </w:rPr>
              <w:t>Description et coût de l'équipement</w:t>
            </w:r>
            <w:r>
              <w:rPr>
                <w:rFonts w:ascii="Arial" w:hAnsi="Arial" w:cs="Arial"/>
                <w:color w:val="000000"/>
                <w:sz w:val="22"/>
                <w:szCs w:val="22"/>
              </w:rPr>
              <w:t xml:space="preserve"> / </w:t>
            </w:r>
            <w:r>
              <w:rPr>
                <w:rFonts w:ascii="Arial" w:hAnsi="Arial" w:cs="Arial"/>
                <w:bCs/>
                <w:i/>
                <w:iCs/>
                <w:color w:val="000000"/>
                <w:sz w:val="22"/>
                <w:szCs w:val="22"/>
              </w:rPr>
              <w:t xml:space="preserve">Description and </w:t>
            </w:r>
            <w:proofErr w:type="spellStart"/>
            <w:r>
              <w:rPr>
                <w:rFonts w:ascii="Arial" w:hAnsi="Arial" w:cs="Arial"/>
                <w:bCs/>
                <w:i/>
                <w:iCs/>
                <w:color w:val="000000"/>
                <w:sz w:val="22"/>
                <w:szCs w:val="22"/>
              </w:rPr>
              <w:t>cost</w:t>
            </w:r>
            <w:proofErr w:type="spellEnd"/>
            <w:r>
              <w:rPr>
                <w:rFonts w:ascii="Arial" w:hAnsi="Arial" w:cs="Arial"/>
                <w:bCs/>
                <w:i/>
                <w:iCs/>
                <w:color w:val="000000"/>
                <w:sz w:val="22"/>
                <w:szCs w:val="22"/>
              </w:rPr>
              <w:t xml:space="preserve"> of </w:t>
            </w:r>
            <w:proofErr w:type="spellStart"/>
            <w:r>
              <w:rPr>
                <w:rFonts w:ascii="Arial" w:hAnsi="Arial" w:cs="Arial"/>
                <w:bCs/>
                <w:i/>
                <w:iCs/>
                <w:color w:val="000000"/>
                <w:sz w:val="22"/>
                <w:szCs w:val="22"/>
              </w:rPr>
              <w:t>equipment</w:t>
            </w:r>
            <w:proofErr w:type="spellEnd"/>
          </w:p>
          <w:p w14:paraId="338FC1BE" w14:textId="77777777" w:rsidR="00327261" w:rsidRDefault="0085433E">
            <w:pPr>
              <w:pStyle w:val="Contenudetableau"/>
              <w:snapToGrid w:val="0"/>
              <w:spacing w:after="120"/>
              <w:jc w:val="both"/>
              <w:rPr>
                <w:sz w:val="22"/>
                <w:szCs w:val="22"/>
              </w:rPr>
            </w:pPr>
            <w:r>
              <w:rPr>
                <w:rFonts w:ascii="Arial" w:hAnsi="Arial" w:cs="Arial"/>
                <w:color w:val="FF0000"/>
              </w:rPr>
              <w:t>(</w:t>
            </w:r>
            <w:proofErr w:type="gramStart"/>
            <w:r>
              <w:rPr>
                <w:rFonts w:ascii="Arial" w:hAnsi="Arial" w:cs="Arial"/>
                <w:color w:val="FF0000"/>
              </w:rPr>
              <w:t>matériel</w:t>
            </w:r>
            <w:proofErr w:type="gramEnd"/>
            <w:r>
              <w:rPr>
                <w:rFonts w:ascii="Arial" w:hAnsi="Arial" w:cs="Arial"/>
                <w:color w:val="FF0000"/>
              </w:rPr>
              <w:t xml:space="preserve"> dont le montant unitaire HT est supérieur à un seuil qui dépend de l'établissement gestionnaire, par exemple </w:t>
            </w:r>
            <w:r>
              <w:rPr>
                <w:rFonts w:ascii="Arial" w:hAnsi="Arial" w:cs="Arial"/>
                <w:b/>
                <w:bCs/>
                <w:color w:val="FF0000"/>
              </w:rPr>
              <w:t>3000 € HT pour le CNRS depuis le 1/1/2024</w:t>
            </w:r>
            <w:r>
              <w:rPr>
                <w:rFonts w:ascii="Arial" w:hAnsi="Arial" w:cs="Arial"/>
                <w:color w:val="FF0000"/>
              </w:rPr>
              <w:t>, et d'une durée de vie &gt;1 an)</w:t>
            </w:r>
          </w:p>
        </w:tc>
      </w:tr>
      <w:tr w:rsidR="00327261" w14:paraId="6FCC4C68"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36793150" w14:textId="77777777" w:rsidR="00327261" w:rsidRDefault="0085433E">
            <w:pPr>
              <w:pStyle w:val="Contenudetableau"/>
              <w:snapToGrid w:val="0"/>
              <w:jc w:val="both"/>
              <w:rPr>
                <w:sz w:val="22"/>
                <w:szCs w:val="22"/>
              </w:rPr>
            </w:pPr>
            <w:r>
              <w:rPr>
                <w:rFonts w:ascii="Arial" w:hAnsi="Arial" w:cs="Arial"/>
                <w:b/>
                <w:bCs/>
                <w:sz w:val="22"/>
                <w:szCs w:val="22"/>
              </w:rPr>
              <w:t>Libellé de l'équipement</w:t>
            </w:r>
            <w:r>
              <w:rPr>
                <w:rFonts w:ascii="Arial" w:hAnsi="Arial" w:cs="Arial"/>
                <w:b/>
                <w:bCs/>
              </w:rPr>
              <w:t xml:space="preserve"> / </w:t>
            </w:r>
            <w:r>
              <w:rPr>
                <w:rFonts w:ascii="Arial" w:hAnsi="Arial" w:cs="Arial"/>
                <w:i/>
                <w:iCs/>
                <w:color w:val="767171" w:themeColor="background2" w:themeShade="80"/>
              </w:rPr>
              <w:t>Equipment label</w:t>
            </w: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6265A087" w14:textId="77777777" w:rsidR="00327261" w:rsidRDefault="0085433E">
            <w:pPr>
              <w:pStyle w:val="Contenudetableau"/>
              <w:snapToGrid w:val="0"/>
              <w:jc w:val="both"/>
              <w:rPr>
                <w:sz w:val="22"/>
                <w:szCs w:val="22"/>
              </w:rPr>
            </w:pPr>
            <w:r>
              <w:rPr>
                <w:rFonts w:ascii="Arial" w:hAnsi="Arial" w:cs="Arial"/>
                <w:b/>
                <w:bCs/>
                <w:sz w:val="22"/>
                <w:szCs w:val="22"/>
              </w:rPr>
              <w:t>Montant € HT</w:t>
            </w:r>
            <w:r>
              <w:rPr>
                <w:rFonts w:ascii="Arial" w:hAnsi="Arial" w:cs="Arial"/>
                <w:b/>
                <w:bCs/>
              </w:rPr>
              <w:t xml:space="preserve"> /</w:t>
            </w:r>
            <w:r>
              <w:rPr>
                <w:rFonts w:ascii="Arial" w:hAnsi="Arial" w:cs="Arial"/>
                <w:b/>
                <w:bCs/>
                <w:color w:val="767171" w:themeColor="background2" w:themeShade="80"/>
              </w:rPr>
              <w:t xml:space="preserve"> </w:t>
            </w:r>
            <w:proofErr w:type="spellStart"/>
            <w:r>
              <w:rPr>
                <w:rFonts w:ascii="Arial" w:hAnsi="Arial" w:cs="Arial"/>
                <w:i/>
                <w:iCs/>
                <w:color w:val="767171" w:themeColor="background2" w:themeShade="80"/>
              </w:rPr>
              <w:t>Amount</w:t>
            </w:r>
            <w:proofErr w:type="spellEnd"/>
          </w:p>
        </w:tc>
      </w:tr>
      <w:tr w:rsidR="00327261" w14:paraId="485B33AF"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0B9C2B2B" w14:textId="77777777" w:rsidR="00327261" w:rsidRDefault="00327261">
            <w:pPr>
              <w:pStyle w:val="Contenudetableau"/>
              <w:snapToGrid w:val="0"/>
              <w:jc w:val="both"/>
              <w:rPr>
                <w:rFonts w:ascii="Arial" w:hAnsi="Arial" w:cs="Arial"/>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0130CDFE"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0C514F1B"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6DDA9312" w14:textId="77777777" w:rsidR="00327261" w:rsidRDefault="00327261">
            <w:pPr>
              <w:pStyle w:val="Contenudetableau"/>
              <w:snapToGrid w:val="0"/>
              <w:jc w:val="both"/>
              <w:rPr>
                <w:rFonts w:ascii="Arial" w:hAnsi="Arial" w:cs="Arial"/>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7548FE51"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28BC95DC"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26548505" w14:textId="77777777" w:rsidR="00327261" w:rsidRDefault="00327261">
            <w:pPr>
              <w:pStyle w:val="Contenudetableau"/>
              <w:snapToGrid w:val="0"/>
              <w:jc w:val="both"/>
              <w:rPr>
                <w:rFonts w:ascii="Arial" w:hAnsi="Arial" w:cs="Arial"/>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137FCBDD"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47F2B532"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65CDD1B7" w14:textId="77777777" w:rsidR="00327261" w:rsidRDefault="00327261">
            <w:pPr>
              <w:pStyle w:val="Contenudetableau"/>
              <w:snapToGrid w:val="0"/>
              <w:jc w:val="both"/>
              <w:rPr>
                <w:rFonts w:ascii="Arial" w:hAnsi="Arial" w:cs="Arial"/>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23F34D8C"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26ADA5CB"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451E27FD" w14:textId="77777777" w:rsidR="00327261" w:rsidRDefault="00327261">
            <w:pPr>
              <w:pStyle w:val="Contenudetableau"/>
              <w:snapToGrid w:val="0"/>
              <w:jc w:val="both"/>
              <w:rPr>
                <w:rFonts w:ascii="Arial" w:hAnsi="Arial" w:cs="Arial"/>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30F0F32C"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44281C4B"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6EBE292C" w14:textId="77777777" w:rsidR="00327261" w:rsidRDefault="00327261">
            <w:pPr>
              <w:pStyle w:val="Contenudetableau"/>
              <w:snapToGrid w:val="0"/>
              <w:jc w:val="both"/>
              <w:rPr>
                <w:rFonts w:ascii="Arial" w:hAnsi="Arial" w:cs="Arial"/>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103E6151"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274A2DD3"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51D2481B" w14:textId="77777777" w:rsidR="00327261" w:rsidRDefault="00327261">
            <w:pPr>
              <w:pStyle w:val="Contenudetableau"/>
              <w:snapToGrid w:val="0"/>
              <w:jc w:val="both"/>
              <w:rPr>
                <w:rFonts w:ascii="Arial" w:hAnsi="Arial" w:cs="Arial"/>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0B250C01"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27FFBB1B"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63CCB89D" w14:textId="77777777" w:rsidR="00327261" w:rsidRDefault="00327261">
            <w:pPr>
              <w:pStyle w:val="Contenudetableau"/>
              <w:snapToGrid w:val="0"/>
              <w:jc w:val="both"/>
              <w:rPr>
                <w:rFonts w:ascii="Arial" w:hAnsi="Arial" w:cs="Arial"/>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3FD34B62"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28D7A9B7"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18B9BFBF" w14:textId="77777777" w:rsidR="00327261" w:rsidRDefault="00327261">
            <w:pPr>
              <w:pStyle w:val="Contenudetableau"/>
              <w:snapToGrid w:val="0"/>
              <w:jc w:val="both"/>
              <w:rPr>
                <w:rFonts w:ascii="Arial" w:hAnsi="Arial" w:cs="Arial"/>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28FDBA0F"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00F0CFCB" w14:textId="77777777">
        <w:trPr>
          <w:jc w:val="center"/>
        </w:trPr>
        <w:tc>
          <w:tcPr>
            <w:tcW w:w="6859" w:type="dxa"/>
            <w:tcBorders>
              <w:top w:val="single" w:sz="2" w:space="0" w:color="000001"/>
              <w:left w:val="single" w:sz="2" w:space="0" w:color="000001"/>
              <w:bottom w:val="single" w:sz="2" w:space="0" w:color="000001"/>
              <w:right w:val="single" w:sz="2" w:space="0" w:color="000001"/>
            </w:tcBorders>
            <w:shd w:val="clear" w:color="auto" w:fill="auto"/>
          </w:tcPr>
          <w:p w14:paraId="7496AA45" w14:textId="77777777" w:rsidR="00327261" w:rsidRDefault="0085433E">
            <w:pPr>
              <w:pStyle w:val="Contenudetableau"/>
              <w:snapToGrid w:val="0"/>
              <w:jc w:val="both"/>
              <w:rPr>
                <w:sz w:val="22"/>
                <w:szCs w:val="22"/>
              </w:rPr>
            </w:pPr>
            <w:r>
              <w:rPr>
                <w:rFonts w:ascii="Arial" w:hAnsi="Arial" w:cs="Arial"/>
                <w:b/>
                <w:bCs/>
                <w:sz w:val="22"/>
                <w:szCs w:val="22"/>
              </w:rPr>
              <w:t>Coût total de l'équipement</w:t>
            </w:r>
            <w:r>
              <w:rPr>
                <w:rFonts w:ascii="Arial" w:hAnsi="Arial" w:cs="Arial"/>
                <w:b/>
                <w:bCs/>
              </w:rPr>
              <w:t xml:space="preserve"> / </w:t>
            </w:r>
            <w:r>
              <w:rPr>
                <w:rFonts w:ascii="Arial" w:hAnsi="Arial" w:cs="Arial"/>
                <w:i/>
                <w:iCs/>
              </w:rPr>
              <w:t xml:space="preserve">Total </w:t>
            </w:r>
            <w:proofErr w:type="spellStart"/>
            <w:r>
              <w:rPr>
                <w:rFonts w:ascii="Arial" w:hAnsi="Arial" w:cs="Arial"/>
                <w:i/>
                <w:iCs/>
              </w:rPr>
              <w:t>cost</w:t>
            </w:r>
            <w:proofErr w:type="spellEnd"/>
            <w:r>
              <w:rPr>
                <w:rFonts w:ascii="Arial" w:hAnsi="Arial" w:cs="Arial"/>
                <w:i/>
                <w:iCs/>
              </w:rPr>
              <w:t xml:space="preserve"> of </w:t>
            </w:r>
            <w:proofErr w:type="spellStart"/>
            <w:r>
              <w:rPr>
                <w:rFonts w:ascii="Arial" w:hAnsi="Arial" w:cs="Arial"/>
                <w:i/>
                <w:iCs/>
              </w:rPr>
              <w:t>equipment</w:t>
            </w:r>
            <w:proofErr w:type="spellEnd"/>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14:paraId="530EFC45" w14:textId="77777777" w:rsidR="00327261" w:rsidRDefault="0085433E">
            <w:pPr>
              <w:pStyle w:val="Contenudetableau"/>
              <w:snapToGrid w:val="0"/>
              <w:jc w:val="both"/>
              <w:rPr>
                <w:sz w:val="22"/>
                <w:szCs w:val="22"/>
              </w:rPr>
            </w:pPr>
            <w:r>
              <w:rPr>
                <w:rFonts w:ascii="Arial" w:hAnsi="Arial" w:cs="Arial"/>
                <w:b/>
                <w:bCs/>
                <w:sz w:val="22"/>
                <w:szCs w:val="22"/>
              </w:rPr>
              <w:t>€HT</w:t>
            </w:r>
          </w:p>
        </w:tc>
      </w:tr>
    </w:tbl>
    <w:p w14:paraId="3160415D" w14:textId="77777777" w:rsidR="00327261" w:rsidRDefault="0085433E">
      <w:pPr>
        <w:snapToGrid w:val="0"/>
        <w:spacing w:before="120"/>
        <w:jc w:val="both"/>
      </w:pPr>
      <w:r>
        <w:rPr>
          <w:rFonts w:ascii="Arial" w:hAnsi="Arial" w:cs="Arial"/>
          <w:color w:val="FF0000"/>
        </w:rPr>
        <w:t>Remarque : Vous devrez justifier de la réalisation du projet et donc de la dépense du montant total de l’équipement annoncé ci-dessus. Le montant de la subvention régionale sera révisé en proportion du taux d’exécution du projet.</w:t>
      </w:r>
    </w:p>
    <w:p w14:paraId="54B8637A" w14:textId="77777777" w:rsidR="00327261" w:rsidRDefault="0085433E">
      <w:pPr>
        <w:tabs>
          <w:tab w:val="left" w:leader="dot" w:pos="4500"/>
        </w:tabs>
        <w:spacing w:before="120"/>
        <w:jc w:val="both"/>
      </w:pPr>
      <w:r>
        <w:rPr>
          <w:rFonts w:ascii="Arial" w:hAnsi="Arial" w:cs="Arial"/>
          <w:color w:val="FF0000"/>
        </w:rPr>
        <w:t>Les premières dépenses d’équipement doivent être engagées au plus tard trois ans après la date de signature de la convention entre la Région Île-de-France et le CNRS et les dernières dépenses au plus tard 4 ans après la date de signature de la convention.</w:t>
      </w:r>
    </w:p>
    <w:p w14:paraId="40CD2ABB" w14:textId="77777777" w:rsidR="00327261" w:rsidRDefault="00327261">
      <w:pPr>
        <w:pStyle w:val="Contenudetableau"/>
        <w:tabs>
          <w:tab w:val="left" w:leader="dot" w:pos="4500"/>
        </w:tabs>
        <w:snapToGrid w:val="0"/>
        <w:jc w:val="both"/>
        <w:outlineLvl w:val="0"/>
        <w:rPr>
          <w:rFonts w:ascii="Arial" w:hAnsi="Arial" w:cs="Arial"/>
          <w:b/>
          <w:bCs/>
          <w:color w:val="000000"/>
          <w:sz w:val="22"/>
          <w:szCs w:val="22"/>
        </w:rPr>
      </w:pPr>
    </w:p>
    <w:tbl>
      <w:tblPr>
        <w:tblW w:w="9679" w:type="dxa"/>
        <w:jc w:val="center"/>
        <w:tblLayout w:type="fixed"/>
        <w:tblCellMar>
          <w:top w:w="55" w:type="dxa"/>
          <w:left w:w="47" w:type="dxa"/>
          <w:bottom w:w="55" w:type="dxa"/>
          <w:right w:w="55" w:type="dxa"/>
        </w:tblCellMar>
        <w:tblLook w:val="0000" w:firstRow="0" w:lastRow="0" w:firstColumn="0" w:lastColumn="0" w:noHBand="0" w:noVBand="0"/>
      </w:tblPr>
      <w:tblGrid>
        <w:gridCol w:w="7228"/>
        <w:gridCol w:w="2451"/>
      </w:tblGrid>
      <w:tr w:rsidR="00327261" w14:paraId="3886227E" w14:textId="77777777">
        <w:trPr>
          <w:jc w:val="center"/>
        </w:trPr>
        <w:tc>
          <w:tcPr>
            <w:tcW w:w="9678" w:type="dxa"/>
            <w:gridSpan w:val="2"/>
            <w:tcBorders>
              <w:top w:val="single" w:sz="2" w:space="0" w:color="000001"/>
              <w:left w:val="single" w:sz="2" w:space="0" w:color="000001"/>
              <w:bottom w:val="single" w:sz="2" w:space="0" w:color="000001"/>
              <w:right w:val="single" w:sz="2" w:space="0" w:color="000001"/>
            </w:tcBorders>
            <w:shd w:val="clear" w:color="auto" w:fill="4CB7C6"/>
          </w:tcPr>
          <w:p w14:paraId="19ED1D34" w14:textId="77777777" w:rsidR="00327261" w:rsidRDefault="0085433E">
            <w:pPr>
              <w:pStyle w:val="Contenudetableau"/>
              <w:snapToGrid w:val="0"/>
              <w:jc w:val="both"/>
              <w:rPr>
                <w:sz w:val="22"/>
                <w:szCs w:val="22"/>
              </w:rPr>
            </w:pPr>
            <w:r>
              <w:rPr>
                <w:rFonts w:ascii="Arial" w:hAnsi="Arial" w:cs="Arial"/>
                <w:b/>
                <w:bCs/>
                <w:color w:val="000000"/>
                <w:sz w:val="22"/>
                <w:szCs w:val="22"/>
              </w:rPr>
              <w:t>Soutien demandé au DIM QuanTiP</w:t>
            </w:r>
          </w:p>
        </w:tc>
      </w:tr>
      <w:tr w:rsidR="00327261" w14:paraId="7CE7B02A" w14:textId="77777777">
        <w:trPr>
          <w:jc w:val="center"/>
        </w:trPr>
        <w:tc>
          <w:tcPr>
            <w:tcW w:w="7227" w:type="dxa"/>
            <w:tcBorders>
              <w:top w:val="single" w:sz="2" w:space="0" w:color="000001"/>
              <w:left w:val="single" w:sz="2" w:space="0" w:color="000001"/>
              <w:bottom w:val="single" w:sz="2" w:space="0" w:color="000001"/>
              <w:right w:val="single" w:sz="2" w:space="0" w:color="000001"/>
            </w:tcBorders>
            <w:shd w:val="clear" w:color="auto" w:fill="auto"/>
          </w:tcPr>
          <w:p w14:paraId="0CE60402" w14:textId="77777777" w:rsidR="00327261" w:rsidRDefault="0085433E">
            <w:pPr>
              <w:pStyle w:val="Contenudetableau"/>
              <w:snapToGrid w:val="0"/>
              <w:jc w:val="both"/>
              <w:rPr>
                <w:sz w:val="22"/>
                <w:szCs w:val="22"/>
              </w:rPr>
            </w:pPr>
            <w:r>
              <w:rPr>
                <w:rFonts w:ascii="Arial" w:hAnsi="Arial" w:cs="Arial"/>
                <w:b/>
                <w:bCs/>
                <w:sz w:val="22"/>
                <w:szCs w:val="22"/>
              </w:rPr>
              <w:t xml:space="preserve">Montant total HT demandé / </w:t>
            </w:r>
            <w:r>
              <w:rPr>
                <w:rFonts w:ascii="Arial" w:hAnsi="Arial" w:cs="Arial"/>
                <w:i/>
                <w:iCs/>
                <w:color w:val="767171" w:themeColor="background2" w:themeShade="80"/>
              </w:rPr>
              <w:t xml:space="preserve">Total </w:t>
            </w:r>
            <w:proofErr w:type="spellStart"/>
            <w:r>
              <w:rPr>
                <w:rFonts w:ascii="Arial" w:hAnsi="Arial" w:cs="Arial"/>
                <w:i/>
                <w:iCs/>
                <w:color w:val="767171" w:themeColor="background2" w:themeShade="80"/>
              </w:rPr>
              <w:t>amount</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excl</w:t>
            </w:r>
            <w:proofErr w:type="spellEnd"/>
            <w:r>
              <w:rPr>
                <w:rFonts w:ascii="Arial" w:hAnsi="Arial" w:cs="Arial"/>
                <w:i/>
                <w:iCs/>
                <w:color w:val="767171" w:themeColor="background2" w:themeShade="80"/>
              </w:rPr>
              <w:t xml:space="preserve">. VAT) </w:t>
            </w:r>
            <w:proofErr w:type="spellStart"/>
            <w:r>
              <w:rPr>
                <w:rFonts w:ascii="Arial" w:hAnsi="Arial" w:cs="Arial"/>
                <w:i/>
                <w:iCs/>
                <w:color w:val="767171" w:themeColor="background2" w:themeShade="80"/>
              </w:rPr>
              <w:t>requested</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from</w:t>
            </w:r>
            <w:proofErr w:type="spellEnd"/>
            <w:r>
              <w:rPr>
                <w:rFonts w:ascii="Arial" w:hAnsi="Arial" w:cs="Arial"/>
                <w:i/>
                <w:iCs/>
                <w:color w:val="767171" w:themeColor="background2" w:themeShade="80"/>
              </w:rPr>
              <w:t xml:space="preserve"> DIM</w:t>
            </w:r>
          </w:p>
        </w:tc>
        <w:tc>
          <w:tcPr>
            <w:tcW w:w="2451" w:type="dxa"/>
            <w:tcBorders>
              <w:top w:val="single" w:sz="2" w:space="0" w:color="000001"/>
              <w:left w:val="single" w:sz="2" w:space="0" w:color="000001"/>
              <w:bottom w:val="single" w:sz="2" w:space="0" w:color="000001"/>
              <w:right w:val="single" w:sz="2" w:space="0" w:color="000001"/>
            </w:tcBorders>
            <w:shd w:val="clear" w:color="auto" w:fill="auto"/>
          </w:tcPr>
          <w:p w14:paraId="6F347819" w14:textId="77777777" w:rsidR="00327261" w:rsidRDefault="0085433E">
            <w:pPr>
              <w:pStyle w:val="Contenudetableau"/>
              <w:snapToGrid w:val="0"/>
              <w:jc w:val="both"/>
              <w:rPr>
                <w:rFonts w:ascii="Arial" w:hAnsi="Arial" w:cs="Arial"/>
                <w:b/>
                <w:bCs/>
                <w:sz w:val="22"/>
                <w:szCs w:val="22"/>
              </w:rPr>
            </w:pPr>
            <w:r>
              <w:rPr>
                <w:rFonts w:ascii="Arial" w:hAnsi="Arial" w:cs="Arial"/>
                <w:b/>
                <w:bCs/>
                <w:sz w:val="22"/>
                <w:szCs w:val="22"/>
              </w:rPr>
              <w:t>€HT</w:t>
            </w:r>
          </w:p>
          <w:p w14:paraId="4AF039D6" w14:textId="77777777" w:rsidR="00327261" w:rsidRDefault="00327261">
            <w:pPr>
              <w:pStyle w:val="Contenudetableau"/>
              <w:snapToGrid w:val="0"/>
              <w:jc w:val="both"/>
              <w:rPr>
                <w:sz w:val="22"/>
                <w:szCs w:val="22"/>
              </w:rPr>
            </w:pPr>
          </w:p>
        </w:tc>
      </w:tr>
    </w:tbl>
    <w:p w14:paraId="5F5E2AE6" w14:textId="77777777" w:rsidR="00327261" w:rsidRDefault="0085433E" w:rsidP="00274355">
      <w:pPr>
        <w:tabs>
          <w:tab w:val="left" w:leader="dot" w:pos="4500"/>
        </w:tabs>
        <w:snapToGrid w:val="0"/>
        <w:spacing w:before="120"/>
        <w:jc w:val="both"/>
      </w:pPr>
      <w:r>
        <w:rPr>
          <w:rFonts w:ascii="Arial" w:hAnsi="Arial" w:cs="Arial"/>
          <w:color w:val="FF0000"/>
        </w:rPr>
        <w:t>Remarque : Le montant du soutien demandé au DIM QuanTiP ne pourra excéder 50 000 € HT</w:t>
      </w:r>
      <w:r>
        <w:rPr>
          <w:rFonts w:ascii="Arial" w:hAnsi="Arial" w:cs="Arial"/>
          <w:color w:val="FF0000"/>
          <w:vertAlign w:val="superscript"/>
        </w:rPr>
        <w:t xml:space="preserve"> </w:t>
      </w:r>
      <w:r>
        <w:rPr>
          <w:rFonts w:ascii="Arial" w:hAnsi="Arial" w:cs="Arial"/>
          <w:color w:val="FF0000"/>
        </w:rPr>
        <w:t>et 66% du montant total de l’équipement.</w:t>
      </w:r>
    </w:p>
    <w:p w14:paraId="3AA0AC45" w14:textId="77777777" w:rsidR="00327261" w:rsidRDefault="00327261">
      <w:pPr>
        <w:pStyle w:val="Contenudetableau"/>
        <w:tabs>
          <w:tab w:val="left" w:leader="dot" w:pos="4500"/>
        </w:tabs>
        <w:snapToGrid w:val="0"/>
        <w:jc w:val="both"/>
        <w:outlineLvl w:val="0"/>
        <w:rPr>
          <w:rFonts w:ascii="Arial" w:hAnsi="Arial" w:cs="Arial"/>
          <w:b/>
          <w:bCs/>
          <w:color w:val="000000"/>
          <w:sz w:val="22"/>
          <w:szCs w:val="22"/>
        </w:rPr>
      </w:pPr>
    </w:p>
    <w:tbl>
      <w:tblPr>
        <w:tblW w:w="9679" w:type="dxa"/>
        <w:jc w:val="center"/>
        <w:tblLayout w:type="fixed"/>
        <w:tblCellMar>
          <w:top w:w="55" w:type="dxa"/>
          <w:left w:w="50" w:type="dxa"/>
          <w:bottom w:w="55" w:type="dxa"/>
          <w:right w:w="55" w:type="dxa"/>
        </w:tblCellMar>
        <w:tblLook w:val="0000" w:firstRow="0" w:lastRow="0" w:firstColumn="0" w:lastColumn="0" w:noHBand="0" w:noVBand="0"/>
      </w:tblPr>
      <w:tblGrid>
        <w:gridCol w:w="9679"/>
      </w:tblGrid>
      <w:tr w:rsidR="00327261" w14:paraId="6DAE07E4" w14:textId="77777777">
        <w:trPr>
          <w:trHeight w:val="225"/>
          <w:jc w:val="center"/>
        </w:trPr>
        <w:tc>
          <w:tcPr>
            <w:tcW w:w="9679" w:type="dxa"/>
            <w:tcBorders>
              <w:top w:val="single" w:sz="4" w:space="0" w:color="00000A"/>
              <w:left w:val="single" w:sz="4" w:space="0" w:color="00000A"/>
              <w:bottom w:val="single" w:sz="4" w:space="0" w:color="00000A"/>
              <w:right w:val="single" w:sz="4" w:space="0" w:color="00000A"/>
            </w:tcBorders>
            <w:shd w:val="clear" w:color="auto" w:fill="4CB7C6"/>
          </w:tcPr>
          <w:p w14:paraId="40FDB06D" w14:textId="77777777" w:rsidR="00327261" w:rsidRDefault="0085433E">
            <w:pPr>
              <w:pStyle w:val="Contenudetableau"/>
              <w:snapToGrid w:val="0"/>
              <w:jc w:val="both"/>
              <w:rPr>
                <w:rFonts w:ascii="Arial" w:hAnsi="Arial" w:cs="Arial"/>
                <w:b/>
                <w:bCs/>
                <w:color w:val="000000"/>
                <w:sz w:val="22"/>
                <w:szCs w:val="22"/>
              </w:rPr>
            </w:pPr>
            <w:r>
              <w:rPr>
                <w:rFonts w:ascii="Arial" w:hAnsi="Arial" w:cs="Arial"/>
                <w:b/>
                <w:bCs/>
                <w:color w:val="000000"/>
                <w:sz w:val="22"/>
                <w:szCs w:val="22"/>
              </w:rPr>
              <w:t>Institut/tutelle bénéficiaire en charge de la gestion de la subvention demandée /</w:t>
            </w:r>
          </w:p>
          <w:p w14:paraId="5F662BE0" w14:textId="77777777" w:rsidR="00327261" w:rsidRDefault="0085433E">
            <w:pPr>
              <w:pStyle w:val="Contenudetableau"/>
              <w:snapToGrid w:val="0"/>
              <w:jc w:val="both"/>
              <w:rPr>
                <w:sz w:val="22"/>
                <w:szCs w:val="22"/>
              </w:rPr>
            </w:pPr>
            <w:proofErr w:type="spellStart"/>
            <w:r>
              <w:rPr>
                <w:rFonts w:ascii="Arial" w:hAnsi="Arial" w:cs="Arial"/>
                <w:i/>
                <w:iCs/>
                <w:sz w:val="22"/>
                <w:szCs w:val="22"/>
              </w:rPr>
              <w:t>Beneficiary</w:t>
            </w:r>
            <w:proofErr w:type="spellEnd"/>
            <w:r>
              <w:rPr>
                <w:rFonts w:ascii="Arial" w:hAnsi="Arial" w:cs="Arial"/>
                <w:i/>
                <w:iCs/>
                <w:sz w:val="22"/>
                <w:szCs w:val="22"/>
              </w:rPr>
              <w:t xml:space="preserve"> </w:t>
            </w:r>
            <w:proofErr w:type="spellStart"/>
            <w:r>
              <w:rPr>
                <w:rFonts w:ascii="Arial" w:hAnsi="Arial" w:cs="Arial"/>
                <w:i/>
                <w:iCs/>
                <w:sz w:val="22"/>
                <w:szCs w:val="22"/>
              </w:rPr>
              <w:t>institute</w:t>
            </w:r>
            <w:proofErr w:type="spellEnd"/>
            <w:r>
              <w:rPr>
                <w:rFonts w:ascii="Arial" w:hAnsi="Arial" w:cs="Arial"/>
                <w:i/>
                <w:iCs/>
                <w:sz w:val="22"/>
                <w:szCs w:val="22"/>
              </w:rPr>
              <w:t xml:space="preserve">/tutelle </w:t>
            </w:r>
            <w:proofErr w:type="spellStart"/>
            <w:r>
              <w:rPr>
                <w:rFonts w:ascii="Arial" w:hAnsi="Arial" w:cs="Arial"/>
                <w:i/>
                <w:iCs/>
                <w:sz w:val="22"/>
                <w:szCs w:val="22"/>
              </w:rPr>
              <w:t>responsible</w:t>
            </w:r>
            <w:proofErr w:type="spellEnd"/>
            <w:r>
              <w:rPr>
                <w:rFonts w:ascii="Arial" w:hAnsi="Arial" w:cs="Arial"/>
                <w:i/>
                <w:iCs/>
                <w:sz w:val="22"/>
                <w:szCs w:val="22"/>
              </w:rPr>
              <w:t xml:space="preserve"> for </w:t>
            </w:r>
            <w:proofErr w:type="spellStart"/>
            <w:r>
              <w:rPr>
                <w:rFonts w:ascii="Arial" w:hAnsi="Arial" w:cs="Arial"/>
                <w:i/>
                <w:iCs/>
                <w:sz w:val="22"/>
                <w:szCs w:val="22"/>
              </w:rPr>
              <w:t>managing</w:t>
            </w:r>
            <w:proofErr w:type="spellEnd"/>
            <w:r>
              <w:rPr>
                <w:rFonts w:ascii="Arial" w:hAnsi="Arial" w:cs="Arial"/>
                <w:i/>
                <w:iCs/>
                <w:sz w:val="22"/>
                <w:szCs w:val="22"/>
              </w:rPr>
              <w:t xml:space="preserve"> the </w:t>
            </w:r>
            <w:proofErr w:type="spellStart"/>
            <w:r>
              <w:rPr>
                <w:rFonts w:ascii="Arial" w:hAnsi="Arial" w:cs="Arial"/>
                <w:i/>
                <w:iCs/>
                <w:sz w:val="22"/>
                <w:szCs w:val="22"/>
              </w:rPr>
              <w:t>grant</w:t>
            </w:r>
            <w:proofErr w:type="spellEnd"/>
            <w:r>
              <w:rPr>
                <w:rFonts w:ascii="Arial" w:hAnsi="Arial" w:cs="Arial"/>
                <w:i/>
                <w:iCs/>
                <w:sz w:val="22"/>
                <w:szCs w:val="22"/>
              </w:rPr>
              <w:t xml:space="preserve"> </w:t>
            </w:r>
            <w:proofErr w:type="spellStart"/>
            <w:r>
              <w:rPr>
                <w:rFonts w:ascii="Arial" w:hAnsi="Arial" w:cs="Arial"/>
                <w:i/>
                <w:iCs/>
                <w:sz w:val="22"/>
                <w:szCs w:val="22"/>
              </w:rPr>
              <w:t>applied</w:t>
            </w:r>
            <w:proofErr w:type="spellEnd"/>
            <w:r>
              <w:rPr>
                <w:rFonts w:ascii="Arial" w:hAnsi="Arial" w:cs="Arial"/>
                <w:i/>
                <w:iCs/>
                <w:sz w:val="22"/>
                <w:szCs w:val="22"/>
              </w:rPr>
              <w:t xml:space="preserve"> for</w:t>
            </w:r>
          </w:p>
        </w:tc>
      </w:tr>
      <w:tr w:rsidR="00327261" w14:paraId="48875A86" w14:textId="77777777">
        <w:trPr>
          <w:trHeight w:val="225"/>
          <w:jc w:val="center"/>
        </w:trPr>
        <w:tc>
          <w:tcPr>
            <w:tcW w:w="9679" w:type="dxa"/>
            <w:tcBorders>
              <w:top w:val="single" w:sz="4" w:space="0" w:color="00000A"/>
              <w:left w:val="single" w:sz="4" w:space="0" w:color="00000A"/>
              <w:bottom w:val="single" w:sz="4" w:space="0" w:color="00000A"/>
              <w:right w:val="single" w:sz="4" w:space="0" w:color="00000A"/>
            </w:tcBorders>
            <w:shd w:val="clear" w:color="auto" w:fill="auto"/>
          </w:tcPr>
          <w:p w14:paraId="487195A9" w14:textId="77777777" w:rsidR="00327261" w:rsidRDefault="00327261">
            <w:pPr>
              <w:pStyle w:val="Contenudetableau"/>
              <w:snapToGrid w:val="0"/>
              <w:jc w:val="both"/>
              <w:rPr>
                <w:rFonts w:ascii="Arial" w:hAnsi="Arial" w:cs="Arial"/>
                <w:b/>
                <w:bCs/>
                <w:sz w:val="22"/>
                <w:szCs w:val="22"/>
              </w:rPr>
            </w:pPr>
          </w:p>
        </w:tc>
      </w:tr>
    </w:tbl>
    <w:p w14:paraId="0BA89043" w14:textId="77777777" w:rsidR="00327261" w:rsidRDefault="00327261">
      <w:pPr>
        <w:pStyle w:val="Contenudetableau"/>
        <w:tabs>
          <w:tab w:val="left" w:leader="dot" w:pos="4500"/>
        </w:tabs>
        <w:snapToGrid w:val="0"/>
        <w:jc w:val="both"/>
        <w:outlineLvl w:val="0"/>
        <w:rPr>
          <w:rFonts w:ascii="Arial" w:hAnsi="Arial" w:cs="Arial"/>
          <w:b/>
          <w:bCs/>
          <w:color w:val="000000"/>
          <w:sz w:val="22"/>
          <w:szCs w:val="22"/>
        </w:rPr>
      </w:pPr>
    </w:p>
    <w:tbl>
      <w:tblPr>
        <w:tblW w:w="9679" w:type="dxa"/>
        <w:jc w:val="center"/>
        <w:tblLayout w:type="fixed"/>
        <w:tblCellMar>
          <w:top w:w="55" w:type="dxa"/>
          <w:left w:w="47" w:type="dxa"/>
          <w:bottom w:w="55" w:type="dxa"/>
          <w:right w:w="55" w:type="dxa"/>
        </w:tblCellMar>
        <w:tblLook w:val="0000" w:firstRow="0" w:lastRow="0" w:firstColumn="0" w:lastColumn="0" w:noHBand="0" w:noVBand="0"/>
      </w:tblPr>
      <w:tblGrid>
        <w:gridCol w:w="2453"/>
        <w:gridCol w:w="4609"/>
        <w:gridCol w:w="2617"/>
      </w:tblGrid>
      <w:tr w:rsidR="00327261" w14:paraId="5E480406" w14:textId="77777777">
        <w:trPr>
          <w:jc w:val="center"/>
        </w:trPr>
        <w:tc>
          <w:tcPr>
            <w:tcW w:w="9679" w:type="dxa"/>
            <w:gridSpan w:val="3"/>
            <w:tcBorders>
              <w:top w:val="single" w:sz="2" w:space="0" w:color="000001"/>
              <w:left w:val="single" w:sz="2" w:space="0" w:color="000001"/>
              <w:bottom w:val="single" w:sz="2" w:space="0" w:color="000001"/>
              <w:right w:val="single" w:sz="2" w:space="0" w:color="000001"/>
            </w:tcBorders>
            <w:shd w:val="clear" w:color="auto" w:fill="4CB7C6"/>
          </w:tcPr>
          <w:p w14:paraId="5CB31C0D" w14:textId="77777777" w:rsidR="00327261" w:rsidRDefault="0085433E">
            <w:pPr>
              <w:pStyle w:val="Contenudetableau"/>
              <w:tabs>
                <w:tab w:val="left" w:leader="dot" w:pos="4500"/>
              </w:tabs>
              <w:snapToGrid w:val="0"/>
              <w:jc w:val="both"/>
              <w:outlineLvl w:val="0"/>
              <w:rPr>
                <w:sz w:val="22"/>
                <w:szCs w:val="22"/>
              </w:rPr>
            </w:pPr>
            <w:r>
              <w:rPr>
                <w:rFonts w:ascii="Arial" w:hAnsi="Arial" w:cs="Arial"/>
                <w:b/>
                <w:bCs/>
                <w:color w:val="000000"/>
                <w:sz w:val="22"/>
                <w:szCs w:val="22"/>
              </w:rPr>
              <w:t xml:space="preserve">Répartition souhaitée de la subvention / </w:t>
            </w:r>
            <w:r>
              <w:rPr>
                <w:rFonts w:ascii="Arial" w:hAnsi="Arial" w:cs="Arial"/>
                <w:i/>
                <w:iCs/>
                <w:color w:val="000000"/>
                <w:sz w:val="22"/>
                <w:szCs w:val="22"/>
                <w:lang w:val="en-US"/>
              </w:rPr>
              <w:t>Desired distribution of the grant</w:t>
            </w:r>
          </w:p>
        </w:tc>
      </w:tr>
      <w:tr w:rsidR="00327261" w14:paraId="5E38E3B7" w14:textId="77777777">
        <w:trPr>
          <w:jc w:val="center"/>
        </w:trPr>
        <w:tc>
          <w:tcPr>
            <w:tcW w:w="2453" w:type="dxa"/>
            <w:tcBorders>
              <w:top w:val="single" w:sz="2" w:space="0" w:color="000001"/>
              <w:left w:val="single" w:sz="2" w:space="0" w:color="000001"/>
              <w:bottom w:val="single" w:sz="2" w:space="0" w:color="000001"/>
              <w:right w:val="single" w:sz="2" w:space="0" w:color="000001"/>
            </w:tcBorders>
            <w:shd w:val="clear" w:color="auto" w:fill="auto"/>
          </w:tcPr>
          <w:p w14:paraId="0BCF4A33" w14:textId="77777777" w:rsidR="00327261" w:rsidRDefault="0085433E">
            <w:pPr>
              <w:pStyle w:val="Contenudetableau"/>
              <w:snapToGrid w:val="0"/>
              <w:jc w:val="both"/>
              <w:rPr>
                <w:sz w:val="22"/>
                <w:szCs w:val="22"/>
              </w:rPr>
            </w:pPr>
            <w:r>
              <w:rPr>
                <w:rFonts w:ascii="Arial" w:hAnsi="Arial" w:cs="Arial"/>
                <w:b/>
                <w:bCs/>
                <w:sz w:val="22"/>
                <w:szCs w:val="22"/>
              </w:rPr>
              <w:t>Équipes</w:t>
            </w:r>
            <w:r>
              <w:rPr>
                <w:rFonts w:ascii="Arial" w:hAnsi="Arial" w:cs="Arial"/>
                <w:b/>
                <w:bCs/>
              </w:rPr>
              <w:t xml:space="preserve"> </w:t>
            </w:r>
            <w:r>
              <w:rPr>
                <w:rFonts w:ascii="Arial" w:hAnsi="Arial" w:cs="Arial"/>
                <w:b/>
                <w:bCs/>
                <w:color w:val="767171" w:themeColor="background2" w:themeShade="80"/>
              </w:rPr>
              <w:t>/</w:t>
            </w:r>
            <w:r>
              <w:rPr>
                <w:rFonts w:ascii="Arial" w:hAnsi="Arial" w:cs="Arial"/>
                <w:i/>
                <w:iCs/>
                <w:color w:val="767171" w:themeColor="background2" w:themeShade="80"/>
              </w:rPr>
              <w:t xml:space="preserve"> Teams</w:t>
            </w:r>
          </w:p>
        </w:tc>
        <w:tc>
          <w:tcPr>
            <w:tcW w:w="4609" w:type="dxa"/>
            <w:tcBorders>
              <w:top w:val="single" w:sz="2" w:space="0" w:color="000001"/>
              <w:left w:val="single" w:sz="2" w:space="0" w:color="000001"/>
              <w:bottom w:val="single" w:sz="2" w:space="0" w:color="000001"/>
              <w:right w:val="single" w:sz="2" w:space="0" w:color="000001"/>
            </w:tcBorders>
            <w:shd w:val="clear" w:color="auto" w:fill="auto"/>
          </w:tcPr>
          <w:p w14:paraId="2A5E4F36" w14:textId="77777777" w:rsidR="00327261" w:rsidRDefault="0085433E">
            <w:pPr>
              <w:pStyle w:val="Contenudetableau"/>
              <w:snapToGrid w:val="0"/>
              <w:jc w:val="both"/>
              <w:rPr>
                <w:sz w:val="22"/>
                <w:szCs w:val="22"/>
              </w:rPr>
            </w:pPr>
            <w:r>
              <w:rPr>
                <w:rFonts w:ascii="Arial" w:hAnsi="Arial" w:cs="Arial"/>
                <w:b/>
                <w:bCs/>
                <w:sz w:val="22"/>
                <w:szCs w:val="22"/>
              </w:rPr>
              <w:t>Nom du laboratoire</w:t>
            </w:r>
            <w:r>
              <w:rPr>
                <w:rFonts w:ascii="Arial" w:hAnsi="Arial" w:cs="Arial"/>
                <w:b/>
                <w:bCs/>
                <w:color w:val="767171" w:themeColor="background2" w:themeShade="80"/>
              </w:rPr>
              <w:t xml:space="preserve"> / </w:t>
            </w:r>
            <w:proofErr w:type="spellStart"/>
            <w:r>
              <w:rPr>
                <w:rFonts w:ascii="Arial" w:hAnsi="Arial" w:cs="Arial"/>
                <w:i/>
                <w:iCs/>
                <w:color w:val="767171" w:themeColor="background2" w:themeShade="80"/>
              </w:rPr>
              <w:t>Laboratory</w:t>
            </w:r>
            <w:proofErr w:type="spellEnd"/>
          </w:p>
        </w:tc>
        <w:tc>
          <w:tcPr>
            <w:tcW w:w="2617" w:type="dxa"/>
            <w:tcBorders>
              <w:top w:val="single" w:sz="2" w:space="0" w:color="000001"/>
              <w:left w:val="single" w:sz="2" w:space="0" w:color="000001"/>
              <w:bottom w:val="single" w:sz="2" w:space="0" w:color="000001"/>
              <w:right w:val="single" w:sz="2" w:space="0" w:color="000001"/>
            </w:tcBorders>
            <w:shd w:val="clear" w:color="auto" w:fill="auto"/>
          </w:tcPr>
          <w:p w14:paraId="7F11856F" w14:textId="77777777" w:rsidR="00327261" w:rsidRDefault="0085433E">
            <w:pPr>
              <w:pStyle w:val="Contenudetableau"/>
              <w:snapToGrid w:val="0"/>
              <w:jc w:val="both"/>
              <w:rPr>
                <w:sz w:val="22"/>
                <w:szCs w:val="22"/>
              </w:rPr>
            </w:pPr>
            <w:r>
              <w:rPr>
                <w:rFonts w:ascii="Arial" w:hAnsi="Arial" w:cs="Arial"/>
                <w:b/>
                <w:bCs/>
                <w:sz w:val="22"/>
                <w:szCs w:val="22"/>
              </w:rPr>
              <w:t>Montant € HT</w:t>
            </w:r>
            <w:r>
              <w:rPr>
                <w:rFonts w:ascii="Arial" w:hAnsi="Arial" w:cs="Arial"/>
                <w:b/>
                <w:bCs/>
              </w:rPr>
              <w:t xml:space="preserve"> </w:t>
            </w:r>
            <w:r>
              <w:rPr>
                <w:rFonts w:ascii="Arial" w:hAnsi="Arial" w:cs="Arial"/>
                <w:b/>
                <w:bCs/>
                <w:color w:val="767171" w:themeColor="background2" w:themeShade="80"/>
              </w:rPr>
              <w:t xml:space="preserve">/ </w:t>
            </w:r>
            <w:proofErr w:type="spellStart"/>
            <w:r>
              <w:rPr>
                <w:rFonts w:ascii="Arial" w:hAnsi="Arial" w:cs="Arial"/>
                <w:i/>
                <w:iCs/>
                <w:color w:val="767171" w:themeColor="background2" w:themeShade="80"/>
              </w:rPr>
              <w:t>Amount</w:t>
            </w:r>
            <w:proofErr w:type="spellEnd"/>
          </w:p>
        </w:tc>
      </w:tr>
      <w:tr w:rsidR="00327261" w14:paraId="5C9CEE0E" w14:textId="77777777">
        <w:trPr>
          <w:jc w:val="center"/>
        </w:trPr>
        <w:tc>
          <w:tcPr>
            <w:tcW w:w="2453" w:type="dxa"/>
            <w:tcBorders>
              <w:top w:val="single" w:sz="2" w:space="0" w:color="000001"/>
              <w:left w:val="single" w:sz="2" w:space="0" w:color="000001"/>
              <w:bottom w:val="single" w:sz="2" w:space="0" w:color="000001"/>
              <w:right w:val="single" w:sz="2" w:space="0" w:color="000001"/>
            </w:tcBorders>
            <w:shd w:val="clear" w:color="auto" w:fill="auto"/>
          </w:tcPr>
          <w:p w14:paraId="4784CF01" w14:textId="77777777" w:rsidR="00327261" w:rsidRDefault="0085433E">
            <w:pPr>
              <w:pStyle w:val="Contenudetableau"/>
              <w:snapToGrid w:val="0"/>
              <w:jc w:val="both"/>
              <w:rPr>
                <w:sz w:val="22"/>
                <w:szCs w:val="22"/>
              </w:rPr>
            </w:pPr>
            <w:r>
              <w:rPr>
                <w:rFonts w:ascii="Arial" w:hAnsi="Arial" w:cs="Arial"/>
                <w:b/>
                <w:bCs/>
                <w:sz w:val="22"/>
                <w:szCs w:val="22"/>
              </w:rPr>
              <w:t>Porteur</w:t>
            </w:r>
          </w:p>
        </w:tc>
        <w:tc>
          <w:tcPr>
            <w:tcW w:w="4609" w:type="dxa"/>
            <w:tcBorders>
              <w:top w:val="single" w:sz="2" w:space="0" w:color="000001"/>
              <w:left w:val="single" w:sz="2" w:space="0" w:color="000001"/>
              <w:bottom w:val="single" w:sz="2" w:space="0" w:color="000001"/>
              <w:right w:val="single" w:sz="2" w:space="0" w:color="000001"/>
            </w:tcBorders>
            <w:shd w:val="clear" w:color="auto" w:fill="auto"/>
          </w:tcPr>
          <w:p w14:paraId="4D0625F1" w14:textId="77777777" w:rsidR="00327261" w:rsidRDefault="00327261">
            <w:pPr>
              <w:pStyle w:val="Contenudetableau"/>
              <w:snapToGrid w:val="0"/>
              <w:jc w:val="both"/>
              <w:rPr>
                <w:rFonts w:ascii="Arial" w:hAnsi="Arial" w:cs="Arial"/>
                <w:sz w:val="22"/>
                <w:szCs w:val="22"/>
              </w:rPr>
            </w:pPr>
          </w:p>
        </w:tc>
        <w:tc>
          <w:tcPr>
            <w:tcW w:w="2617" w:type="dxa"/>
            <w:tcBorders>
              <w:top w:val="single" w:sz="2" w:space="0" w:color="000001"/>
              <w:left w:val="single" w:sz="2" w:space="0" w:color="000001"/>
              <w:bottom w:val="single" w:sz="2" w:space="0" w:color="000001"/>
              <w:right w:val="single" w:sz="2" w:space="0" w:color="000001"/>
            </w:tcBorders>
            <w:shd w:val="clear" w:color="auto" w:fill="auto"/>
          </w:tcPr>
          <w:p w14:paraId="7FEA5A73"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2BB36CFD" w14:textId="77777777">
        <w:trPr>
          <w:jc w:val="center"/>
        </w:trPr>
        <w:tc>
          <w:tcPr>
            <w:tcW w:w="2453" w:type="dxa"/>
            <w:tcBorders>
              <w:top w:val="single" w:sz="2" w:space="0" w:color="000001"/>
              <w:left w:val="single" w:sz="2" w:space="0" w:color="000001"/>
              <w:bottom w:val="single" w:sz="2" w:space="0" w:color="000001"/>
              <w:right w:val="single" w:sz="2" w:space="0" w:color="000001"/>
            </w:tcBorders>
            <w:shd w:val="clear" w:color="auto" w:fill="auto"/>
          </w:tcPr>
          <w:p w14:paraId="0B6567BB" w14:textId="77777777" w:rsidR="00327261" w:rsidRDefault="0085433E">
            <w:pPr>
              <w:pStyle w:val="Contenudetableau"/>
              <w:snapToGrid w:val="0"/>
              <w:jc w:val="both"/>
              <w:rPr>
                <w:sz w:val="22"/>
                <w:szCs w:val="22"/>
              </w:rPr>
            </w:pPr>
            <w:r>
              <w:rPr>
                <w:rFonts w:ascii="Arial" w:hAnsi="Arial" w:cs="Arial"/>
                <w:b/>
                <w:bCs/>
                <w:sz w:val="22"/>
                <w:szCs w:val="22"/>
              </w:rPr>
              <w:t>Partenaire 1*</w:t>
            </w:r>
          </w:p>
        </w:tc>
        <w:tc>
          <w:tcPr>
            <w:tcW w:w="4609" w:type="dxa"/>
            <w:tcBorders>
              <w:top w:val="single" w:sz="2" w:space="0" w:color="000001"/>
              <w:left w:val="single" w:sz="2" w:space="0" w:color="000001"/>
              <w:bottom w:val="single" w:sz="2" w:space="0" w:color="000001"/>
              <w:right w:val="single" w:sz="2" w:space="0" w:color="000001"/>
            </w:tcBorders>
            <w:shd w:val="clear" w:color="auto" w:fill="auto"/>
          </w:tcPr>
          <w:p w14:paraId="4C491FD7" w14:textId="77777777" w:rsidR="00327261" w:rsidRDefault="00327261">
            <w:pPr>
              <w:pStyle w:val="Contenudetableau"/>
              <w:snapToGrid w:val="0"/>
              <w:jc w:val="both"/>
              <w:rPr>
                <w:rFonts w:ascii="Arial" w:hAnsi="Arial" w:cs="Arial"/>
                <w:sz w:val="22"/>
                <w:szCs w:val="22"/>
              </w:rPr>
            </w:pPr>
          </w:p>
        </w:tc>
        <w:tc>
          <w:tcPr>
            <w:tcW w:w="2617" w:type="dxa"/>
            <w:tcBorders>
              <w:top w:val="single" w:sz="2" w:space="0" w:color="000001"/>
              <w:left w:val="single" w:sz="2" w:space="0" w:color="000001"/>
              <w:bottom w:val="single" w:sz="2" w:space="0" w:color="000001"/>
              <w:right w:val="single" w:sz="2" w:space="0" w:color="000001"/>
            </w:tcBorders>
            <w:shd w:val="clear" w:color="auto" w:fill="auto"/>
          </w:tcPr>
          <w:p w14:paraId="2C5749B5"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4F281D14" w14:textId="77777777">
        <w:trPr>
          <w:jc w:val="center"/>
        </w:trPr>
        <w:tc>
          <w:tcPr>
            <w:tcW w:w="2453" w:type="dxa"/>
            <w:tcBorders>
              <w:top w:val="single" w:sz="2" w:space="0" w:color="000001"/>
              <w:left w:val="single" w:sz="2" w:space="0" w:color="000001"/>
              <w:bottom w:val="single" w:sz="2" w:space="0" w:color="000001"/>
              <w:right w:val="single" w:sz="2" w:space="0" w:color="000001"/>
            </w:tcBorders>
            <w:shd w:val="clear" w:color="auto" w:fill="auto"/>
          </w:tcPr>
          <w:p w14:paraId="1D68DD49" w14:textId="77777777" w:rsidR="00327261" w:rsidRDefault="0085433E">
            <w:pPr>
              <w:pStyle w:val="Contenudetableau"/>
              <w:snapToGrid w:val="0"/>
              <w:jc w:val="both"/>
              <w:rPr>
                <w:sz w:val="22"/>
                <w:szCs w:val="22"/>
              </w:rPr>
            </w:pPr>
            <w:r>
              <w:rPr>
                <w:rFonts w:ascii="Arial" w:hAnsi="Arial" w:cs="Arial"/>
                <w:b/>
                <w:bCs/>
                <w:sz w:val="22"/>
                <w:szCs w:val="22"/>
              </w:rPr>
              <w:t>Partenaire 2*</w:t>
            </w:r>
          </w:p>
        </w:tc>
        <w:tc>
          <w:tcPr>
            <w:tcW w:w="4609" w:type="dxa"/>
            <w:tcBorders>
              <w:top w:val="single" w:sz="2" w:space="0" w:color="000001"/>
              <w:left w:val="single" w:sz="2" w:space="0" w:color="000001"/>
              <w:bottom w:val="single" w:sz="2" w:space="0" w:color="000001"/>
              <w:right w:val="single" w:sz="2" w:space="0" w:color="000001"/>
            </w:tcBorders>
            <w:shd w:val="clear" w:color="auto" w:fill="auto"/>
          </w:tcPr>
          <w:p w14:paraId="5AFDF5E9" w14:textId="77777777" w:rsidR="00327261" w:rsidRDefault="00327261">
            <w:pPr>
              <w:pStyle w:val="Contenudetableau"/>
              <w:snapToGrid w:val="0"/>
              <w:jc w:val="both"/>
              <w:rPr>
                <w:rFonts w:ascii="Arial" w:hAnsi="Arial" w:cs="Arial"/>
                <w:sz w:val="22"/>
                <w:szCs w:val="22"/>
              </w:rPr>
            </w:pPr>
          </w:p>
        </w:tc>
        <w:tc>
          <w:tcPr>
            <w:tcW w:w="2617" w:type="dxa"/>
            <w:tcBorders>
              <w:top w:val="single" w:sz="2" w:space="0" w:color="000001"/>
              <w:left w:val="single" w:sz="2" w:space="0" w:color="000001"/>
              <w:bottom w:val="single" w:sz="2" w:space="0" w:color="000001"/>
              <w:right w:val="single" w:sz="2" w:space="0" w:color="000001"/>
            </w:tcBorders>
            <w:shd w:val="clear" w:color="auto" w:fill="auto"/>
          </w:tcPr>
          <w:p w14:paraId="5BCFD4EB"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6A4EAF87" w14:textId="77777777">
        <w:trPr>
          <w:jc w:val="center"/>
        </w:trPr>
        <w:tc>
          <w:tcPr>
            <w:tcW w:w="2453" w:type="dxa"/>
            <w:tcBorders>
              <w:top w:val="single" w:sz="2" w:space="0" w:color="000001"/>
              <w:left w:val="single" w:sz="2" w:space="0" w:color="000001"/>
              <w:bottom w:val="single" w:sz="2" w:space="0" w:color="000001"/>
              <w:right w:val="single" w:sz="2" w:space="0" w:color="000001"/>
            </w:tcBorders>
            <w:shd w:val="clear" w:color="auto" w:fill="auto"/>
          </w:tcPr>
          <w:p w14:paraId="50F05CB6" w14:textId="77777777" w:rsidR="00327261" w:rsidRDefault="0085433E">
            <w:pPr>
              <w:pStyle w:val="Contenudetableau"/>
              <w:snapToGrid w:val="0"/>
              <w:jc w:val="both"/>
              <w:rPr>
                <w:sz w:val="22"/>
                <w:szCs w:val="22"/>
              </w:rPr>
            </w:pPr>
            <w:r>
              <w:rPr>
                <w:rFonts w:ascii="Arial" w:hAnsi="Arial" w:cs="Arial"/>
                <w:b/>
                <w:bCs/>
                <w:sz w:val="22"/>
                <w:szCs w:val="22"/>
              </w:rPr>
              <w:t>Partenaire 3*</w:t>
            </w:r>
          </w:p>
        </w:tc>
        <w:tc>
          <w:tcPr>
            <w:tcW w:w="4609" w:type="dxa"/>
            <w:tcBorders>
              <w:top w:val="single" w:sz="2" w:space="0" w:color="000001"/>
              <w:left w:val="single" w:sz="2" w:space="0" w:color="000001"/>
              <w:bottom w:val="single" w:sz="2" w:space="0" w:color="000001"/>
              <w:right w:val="single" w:sz="2" w:space="0" w:color="000001"/>
            </w:tcBorders>
            <w:shd w:val="clear" w:color="auto" w:fill="auto"/>
          </w:tcPr>
          <w:p w14:paraId="302180CB" w14:textId="77777777" w:rsidR="00327261" w:rsidRDefault="00327261">
            <w:pPr>
              <w:pStyle w:val="Contenudetableau"/>
              <w:snapToGrid w:val="0"/>
              <w:jc w:val="both"/>
              <w:rPr>
                <w:rFonts w:ascii="Arial" w:hAnsi="Arial" w:cs="Arial"/>
                <w:sz w:val="22"/>
                <w:szCs w:val="22"/>
              </w:rPr>
            </w:pPr>
          </w:p>
        </w:tc>
        <w:tc>
          <w:tcPr>
            <w:tcW w:w="2617" w:type="dxa"/>
            <w:tcBorders>
              <w:top w:val="single" w:sz="2" w:space="0" w:color="000001"/>
              <w:left w:val="single" w:sz="2" w:space="0" w:color="000001"/>
              <w:bottom w:val="single" w:sz="2" w:space="0" w:color="000001"/>
              <w:right w:val="single" w:sz="2" w:space="0" w:color="000001"/>
            </w:tcBorders>
            <w:shd w:val="clear" w:color="auto" w:fill="auto"/>
          </w:tcPr>
          <w:p w14:paraId="1056BAF3" w14:textId="77777777" w:rsidR="00327261" w:rsidRDefault="0085433E">
            <w:pPr>
              <w:pStyle w:val="Contenudetableau"/>
              <w:snapToGrid w:val="0"/>
              <w:jc w:val="both"/>
              <w:rPr>
                <w:sz w:val="22"/>
                <w:szCs w:val="22"/>
              </w:rPr>
            </w:pPr>
            <w:r>
              <w:rPr>
                <w:rFonts w:ascii="Arial" w:hAnsi="Arial" w:cs="Arial"/>
                <w:sz w:val="22"/>
                <w:szCs w:val="22"/>
              </w:rPr>
              <w:t>€HT</w:t>
            </w:r>
          </w:p>
        </w:tc>
      </w:tr>
    </w:tbl>
    <w:p w14:paraId="67B0B12C" w14:textId="77777777" w:rsidR="00327261" w:rsidRPr="00274355" w:rsidRDefault="0085433E" w:rsidP="00274355">
      <w:pPr>
        <w:spacing w:before="120"/>
        <w:jc w:val="both"/>
        <w:rPr>
          <w:rFonts w:ascii="Arial" w:hAnsi="Arial" w:cs="Arial"/>
          <w:sz w:val="18"/>
          <w:szCs w:val="18"/>
        </w:rPr>
      </w:pPr>
      <w:r w:rsidRPr="00274355">
        <w:rPr>
          <w:rFonts w:ascii="Arial" w:hAnsi="Arial" w:cs="Arial"/>
          <w:sz w:val="18"/>
          <w:szCs w:val="18"/>
        </w:rPr>
        <w:t>*Si le projet est proposé en collaboration avec d'autres équipes du DIM (ceci n’est pas une obligation).</w:t>
      </w:r>
    </w:p>
    <w:p w14:paraId="0089CABE" w14:textId="77777777" w:rsidR="00327261" w:rsidRDefault="0085433E" w:rsidP="00557955">
      <w:pPr>
        <w:jc w:val="both"/>
      </w:pPr>
      <w:r>
        <w:rPr>
          <w:rFonts w:ascii="Arial" w:hAnsi="Arial" w:cs="Arial"/>
          <w:color w:val="FF0000"/>
        </w:rPr>
        <w:t>NB : Pas de financement direct pour le collaborateur industriel.</w:t>
      </w:r>
    </w:p>
    <w:p w14:paraId="413381C3" w14:textId="77777777" w:rsidR="00327261" w:rsidRDefault="00327261">
      <w:pPr>
        <w:pStyle w:val="Contenudetableau"/>
        <w:tabs>
          <w:tab w:val="left" w:leader="dot" w:pos="4500"/>
        </w:tabs>
        <w:snapToGrid w:val="0"/>
        <w:jc w:val="both"/>
        <w:rPr>
          <w:rFonts w:ascii="Arial" w:hAnsi="Arial" w:cs="Arial"/>
          <w:b/>
          <w:bCs/>
          <w:color w:val="000000"/>
        </w:rPr>
      </w:pPr>
    </w:p>
    <w:p w14:paraId="7005EC28" w14:textId="77777777" w:rsidR="00327261" w:rsidRDefault="00327261">
      <w:pPr>
        <w:pStyle w:val="Contenudetableau"/>
        <w:tabs>
          <w:tab w:val="left" w:leader="dot" w:pos="4500"/>
        </w:tabs>
        <w:snapToGrid w:val="0"/>
        <w:jc w:val="both"/>
        <w:outlineLvl w:val="0"/>
        <w:rPr>
          <w:rFonts w:ascii="Arial" w:hAnsi="Arial" w:cs="Arial"/>
          <w:b/>
          <w:bCs/>
          <w:color w:val="000000"/>
        </w:rPr>
      </w:pPr>
    </w:p>
    <w:tbl>
      <w:tblPr>
        <w:tblW w:w="9679" w:type="dxa"/>
        <w:jc w:val="center"/>
        <w:tblLayout w:type="fixed"/>
        <w:tblCellMar>
          <w:top w:w="55" w:type="dxa"/>
          <w:left w:w="47" w:type="dxa"/>
          <w:bottom w:w="55" w:type="dxa"/>
          <w:right w:w="55" w:type="dxa"/>
        </w:tblCellMar>
        <w:tblLook w:val="0000" w:firstRow="0" w:lastRow="0" w:firstColumn="0" w:lastColumn="0" w:noHBand="0" w:noVBand="0"/>
      </w:tblPr>
      <w:tblGrid>
        <w:gridCol w:w="3364"/>
        <w:gridCol w:w="3090"/>
        <w:gridCol w:w="3225"/>
      </w:tblGrid>
      <w:tr w:rsidR="00327261" w14:paraId="2B0769BE" w14:textId="77777777">
        <w:trPr>
          <w:jc w:val="center"/>
        </w:trPr>
        <w:tc>
          <w:tcPr>
            <w:tcW w:w="9679" w:type="dxa"/>
            <w:gridSpan w:val="3"/>
            <w:tcBorders>
              <w:top w:val="single" w:sz="2" w:space="0" w:color="000001"/>
              <w:left w:val="single" w:sz="2" w:space="0" w:color="000001"/>
              <w:bottom w:val="single" w:sz="2" w:space="0" w:color="000001"/>
              <w:right w:val="single" w:sz="2" w:space="0" w:color="000001"/>
            </w:tcBorders>
            <w:shd w:val="clear" w:color="auto" w:fill="4CB7C6"/>
          </w:tcPr>
          <w:p w14:paraId="2E41A96D" w14:textId="77777777" w:rsidR="00327261" w:rsidRDefault="0085433E">
            <w:pPr>
              <w:pStyle w:val="Contenudetableau"/>
              <w:tabs>
                <w:tab w:val="left" w:leader="dot" w:pos="4500"/>
              </w:tabs>
              <w:snapToGrid w:val="0"/>
              <w:jc w:val="both"/>
              <w:outlineLvl w:val="0"/>
              <w:rPr>
                <w:sz w:val="22"/>
                <w:szCs w:val="22"/>
              </w:rPr>
            </w:pPr>
            <w:r>
              <w:rPr>
                <w:rFonts w:ascii="Arial" w:hAnsi="Arial" w:cs="Arial"/>
                <w:b/>
                <w:bCs/>
                <w:color w:val="000000"/>
                <w:sz w:val="22"/>
                <w:szCs w:val="22"/>
              </w:rPr>
              <w:t xml:space="preserve">Autres sources de financement du projet : soutiens obtenus ou demandés / </w:t>
            </w:r>
          </w:p>
          <w:p w14:paraId="280D8DD8" w14:textId="77777777" w:rsidR="00327261" w:rsidRDefault="0085433E">
            <w:pPr>
              <w:pStyle w:val="Contenudetableau"/>
              <w:snapToGrid w:val="0"/>
              <w:jc w:val="both"/>
              <w:rPr>
                <w:i/>
                <w:iCs/>
                <w:sz w:val="22"/>
                <w:szCs w:val="22"/>
              </w:rPr>
            </w:pPr>
            <w:r>
              <w:rPr>
                <w:rFonts w:ascii="Arial" w:hAnsi="Arial" w:cs="Arial"/>
                <w:i/>
                <w:iCs/>
                <w:color w:val="000000"/>
                <w:sz w:val="22"/>
                <w:szCs w:val="22"/>
                <w:lang w:val="en-US"/>
              </w:rPr>
              <w:t>Other funding sources (obtained or expected):</w:t>
            </w:r>
          </w:p>
        </w:tc>
      </w:tr>
      <w:tr w:rsidR="00327261" w14:paraId="2E78795D" w14:textId="77777777">
        <w:trPr>
          <w:jc w:val="center"/>
        </w:trPr>
        <w:tc>
          <w:tcPr>
            <w:tcW w:w="3364" w:type="dxa"/>
            <w:tcBorders>
              <w:top w:val="single" w:sz="2" w:space="0" w:color="000001"/>
              <w:left w:val="single" w:sz="2" w:space="0" w:color="000001"/>
              <w:bottom w:val="single" w:sz="2" w:space="0" w:color="000001"/>
              <w:right w:val="single" w:sz="2" w:space="0" w:color="000001"/>
            </w:tcBorders>
            <w:shd w:val="clear" w:color="auto" w:fill="auto"/>
          </w:tcPr>
          <w:p w14:paraId="5670626F" w14:textId="77777777" w:rsidR="00327261" w:rsidRDefault="0085433E">
            <w:pPr>
              <w:pStyle w:val="Contenudetableau"/>
              <w:snapToGrid w:val="0"/>
              <w:jc w:val="both"/>
              <w:rPr>
                <w:sz w:val="22"/>
                <w:szCs w:val="22"/>
              </w:rPr>
            </w:pPr>
            <w:r>
              <w:rPr>
                <w:rFonts w:ascii="Arial" w:hAnsi="Arial" w:cs="Arial"/>
                <w:b/>
                <w:bCs/>
                <w:sz w:val="22"/>
                <w:szCs w:val="22"/>
              </w:rPr>
              <w:t>Institution</w:t>
            </w:r>
          </w:p>
        </w:tc>
        <w:tc>
          <w:tcPr>
            <w:tcW w:w="3090" w:type="dxa"/>
            <w:tcBorders>
              <w:top w:val="single" w:sz="2" w:space="0" w:color="000001"/>
              <w:left w:val="single" w:sz="2" w:space="0" w:color="000001"/>
              <w:bottom w:val="single" w:sz="2" w:space="0" w:color="000001"/>
              <w:right w:val="single" w:sz="2" w:space="0" w:color="000001"/>
            </w:tcBorders>
            <w:shd w:val="clear" w:color="auto" w:fill="auto"/>
          </w:tcPr>
          <w:p w14:paraId="307D0FF2" w14:textId="77777777" w:rsidR="00327261" w:rsidRDefault="0085433E">
            <w:pPr>
              <w:pStyle w:val="Contenudetableau"/>
              <w:snapToGrid w:val="0"/>
              <w:jc w:val="both"/>
              <w:rPr>
                <w:rFonts w:ascii="Arial" w:hAnsi="Arial" w:cs="Arial"/>
                <w:b/>
                <w:bCs/>
              </w:rPr>
            </w:pPr>
            <w:r>
              <w:rPr>
                <w:rFonts w:ascii="Arial" w:hAnsi="Arial" w:cs="Arial"/>
                <w:b/>
                <w:bCs/>
                <w:sz w:val="22"/>
                <w:szCs w:val="22"/>
              </w:rPr>
              <w:t xml:space="preserve">Subvention obtenue € HT </w:t>
            </w:r>
            <w:r>
              <w:rPr>
                <w:rFonts w:ascii="Arial" w:hAnsi="Arial" w:cs="Arial"/>
                <w:b/>
                <w:bCs/>
              </w:rPr>
              <w:t>/</w:t>
            </w:r>
          </w:p>
          <w:p w14:paraId="48D985AA" w14:textId="77777777" w:rsidR="00327261" w:rsidRDefault="0085433E">
            <w:pPr>
              <w:pStyle w:val="Contenudetableau"/>
              <w:snapToGrid w:val="0"/>
              <w:jc w:val="both"/>
              <w:rPr>
                <w:sz w:val="22"/>
                <w:szCs w:val="22"/>
              </w:rPr>
            </w:pPr>
            <w:r>
              <w:rPr>
                <w:rFonts w:ascii="Arial" w:hAnsi="Arial" w:cs="Arial"/>
                <w:i/>
                <w:iCs/>
                <w:color w:val="767171" w:themeColor="background2" w:themeShade="80"/>
              </w:rPr>
              <w:t xml:space="preserve">Grant </w:t>
            </w:r>
            <w:proofErr w:type="spellStart"/>
            <w:r>
              <w:rPr>
                <w:rFonts w:ascii="Arial" w:hAnsi="Arial" w:cs="Arial"/>
                <w:i/>
                <w:iCs/>
                <w:color w:val="767171" w:themeColor="background2" w:themeShade="80"/>
              </w:rPr>
              <w:t>received</w:t>
            </w:r>
            <w:proofErr w:type="spellEnd"/>
          </w:p>
        </w:tc>
        <w:tc>
          <w:tcPr>
            <w:tcW w:w="3225" w:type="dxa"/>
            <w:tcBorders>
              <w:top w:val="single" w:sz="2" w:space="0" w:color="000001"/>
              <w:left w:val="single" w:sz="2" w:space="0" w:color="000001"/>
              <w:bottom w:val="single" w:sz="2" w:space="0" w:color="000001"/>
              <w:right w:val="single" w:sz="2" w:space="0" w:color="000001"/>
            </w:tcBorders>
            <w:shd w:val="clear" w:color="auto" w:fill="auto"/>
          </w:tcPr>
          <w:p w14:paraId="5BE9A0ED" w14:textId="77777777" w:rsidR="00327261" w:rsidRDefault="0085433E">
            <w:pPr>
              <w:pStyle w:val="Contenudetableau"/>
              <w:snapToGrid w:val="0"/>
              <w:jc w:val="both"/>
              <w:rPr>
                <w:rFonts w:ascii="Arial" w:hAnsi="Arial" w:cs="Arial"/>
                <w:b/>
                <w:bCs/>
              </w:rPr>
            </w:pPr>
            <w:r>
              <w:rPr>
                <w:rFonts w:ascii="Arial" w:hAnsi="Arial" w:cs="Arial"/>
                <w:b/>
                <w:bCs/>
                <w:sz w:val="22"/>
                <w:szCs w:val="22"/>
              </w:rPr>
              <w:t xml:space="preserve">Subvention demandée € HT </w:t>
            </w:r>
            <w:r>
              <w:rPr>
                <w:rFonts w:ascii="Arial" w:hAnsi="Arial" w:cs="Arial"/>
                <w:b/>
                <w:bCs/>
              </w:rPr>
              <w:t>/</w:t>
            </w:r>
          </w:p>
          <w:p w14:paraId="2CCF7998" w14:textId="77777777" w:rsidR="00327261" w:rsidRDefault="0085433E">
            <w:pPr>
              <w:pStyle w:val="Contenudetableau"/>
              <w:snapToGrid w:val="0"/>
              <w:jc w:val="both"/>
              <w:rPr>
                <w:sz w:val="22"/>
                <w:szCs w:val="22"/>
              </w:rPr>
            </w:pPr>
            <w:r>
              <w:rPr>
                <w:rFonts w:ascii="Arial" w:hAnsi="Arial" w:cs="Arial"/>
                <w:i/>
                <w:iCs/>
                <w:color w:val="767171" w:themeColor="background2" w:themeShade="80"/>
              </w:rPr>
              <w:t xml:space="preserve">Grant </w:t>
            </w:r>
            <w:proofErr w:type="spellStart"/>
            <w:r>
              <w:rPr>
                <w:rFonts w:ascii="Arial" w:hAnsi="Arial" w:cs="Arial"/>
                <w:i/>
                <w:iCs/>
                <w:color w:val="767171" w:themeColor="background2" w:themeShade="80"/>
              </w:rPr>
              <w:t>applied</w:t>
            </w:r>
            <w:proofErr w:type="spellEnd"/>
            <w:r>
              <w:rPr>
                <w:rFonts w:ascii="Arial" w:hAnsi="Arial" w:cs="Arial"/>
                <w:i/>
                <w:iCs/>
                <w:color w:val="767171" w:themeColor="background2" w:themeShade="80"/>
              </w:rPr>
              <w:t xml:space="preserve"> for</w:t>
            </w:r>
          </w:p>
        </w:tc>
      </w:tr>
      <w:tr w:rsidR="00327261" w14:paraId="5BE4A39E" w14:textId="77777777">
        <w:trPr>
          <w:jc w:val="center"/>
        </w:trPr>
        <w:tc>
          <w:tcPr>
            <w:tcW w:w="3364" w:type="dxa"/>
            <w:tcBorders>
              <w:top w:val="single" w:sz="2" w:space="0" w:color="000001"/>
              <w:left w:val="single" w:sz="2" w:space="0" w:color="000001"/>
              <w:bottom w:val="single" w:sz="2" w:space="0" w:color="000001"/>
              <w:right w:val="single" w:sz="2" w:space="0" w:color="000001"/>
            </w:tcBorders>
            <w:shd w:val="clear" w:color="auto" w:fill="auto"/>
          </w:tcPr>
          <w:p w14:paraId="5ED4A0A7" w14:textId="77777777" w:rsidR="00327261" w:rsidRDefault="0085433E">
            <w:pPr>
              <w:pStyle w:val="Contenudetableau"/>
              <w:snapToGrid w:val="0"/>
              <w:jc w:val="both"/>
              <w:rPr>
                <w:sz w:val="22"/>
                <w:szCs w:val="22"/>
              </w:rPr>
            </w:pPr>
            <w:r>
              <w:rPr>
                <w:rFonts w:ascii="Arial" w:hAnsi="Arial" w:cs="Arial"/>
                <w:b/>
                <w:bCs/>
                <w:sz w:val="22"/>
                <w:szCs w:val="22"/>
              </w:rPr>
              <w:t>ANR</w:t>
            </w:r>
          </w:p>
        </w:tc>
        <w:tc>
          <w:tcPr>
            <w:tcW w:w="3090" w:type="dxa"/>
            <w:tcBorders>
              <w:top w:val="single" w:sz="2" w:space="0" w:color="000001"/>
              <w:left w:val="single" w:sz="2" w:space="0" w:color="000001"/>
              <w:bottom w:val="single" w:sz="2" w:space="0" w:color="000001"/>
              <w:right w:val="single" w:sz="2" w:space="0" w:color="000001"/>
            </w:tcBorders>
            <w:shd w:val="clear" w:color="auto" w:fill="auto"/>
          </w:tcPr>
          <w:p w14:paraId="1E240588" w14:textId="77777777" w:rsidR="00327261" w:rsidRDefault="0085433E">
            <w:pPr>
              <w:pStyle w:val="Contenudetableau"/>
              <w:snapToGrid w:val="0"/>
              <w:jc w:val="both"/>
              <w:rPr>
                <w:sz w:val="22"/>
                <w:szCs w:val="22"/>
              </w:rPr>
            </w:pPr>
            <w:r>
              <w:rPr>
                <w:rFonts w:ascii="Arial" w:hAnsi="Arial" w:cs="Arial"/>
                <w:sz w:val="22"/>
                <w:szCs w:val="22"/>
              </w:rPr>
              <w:t>€HT</w:t>
            </w:r>
          </w:p>
        </w:tc>
        <w:tc>
          <w:tcPr>
            <w:tcW w:w="3225" w:type="dxa"/>
            <w:tcBorders>
              <w:top w:val="single" w:sz="2" w:space="0" w:color="000001"/>
              <w:left w:val="single" w:sz="2" w:space="0" w:color="000001"/>
              <w:bottom w:val="single" w:sz="2" w:space="0" w:color="000001"/>
              <w:right w:val="single" w:sz="2" w:space="0" w:color="000001"/>
            </w:tcBorders>
            <w:shd w:val="clear" w:color="auto" w:fill="auto"/>
          </w:tcPr>
          <w:p w14:paraId="66F4E43B"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6FBEBF1A" w14:textId="77777777">
        <w:trPr>
          <w:jc w:val="center"/>
        </w:trPr>
        <w:tc>
          <w:tcPr>
            <w:tcW w:w="3364" w:type="dxa"/>
            <w:tcBorders>
              <w:top w:val="single" w:sz="2" w:space="0" w:color="000001"/>
              <w:left w:val="single" w:sz="2" w:space="0" w:color="000001"/>
              <w:bottom w:val="single" w:sz="2" w:space="0" w:color="000001"/>
              <w:right w:val="single" w:sz="2" w:space="0" w:color="000001"/>
            </w:tcBorders>
            <w:shd w:val="clear" w:color="auto" w:fill="auto"/>
          </w:tcPr>
          <w:p w14:paraId="6D65CBB9" w14:textId="77777777" w:rsidR="00327261" w:rsidRDefault="0085433E">
            <w:pPr>
              <w:pStyle w:val="Contenudetableau"/>
              <w:snapToGrid w:val="0"/>
              <w:jc w:val="both"/>
              <w:rPr>
                <w:sz w:val="22"/>
                <w:szCs w:val="22"/>
              </w:rPr>
            </w:pPr>
            <w:r>
              <w:rPr>
                <w:rFonts w:ascii="Arial" w:hAnsi="Arial" w:cs="Arial"/>
                <w:b/>
                <w:bCs/>
                <w:sz w:val="22"/>
                <w:szCs w:val="22"/>
              </w:rPr>
              <w:t>EUROPE</w:t>
            </w:r>
          </w:p>
        </w:tc>
        <w:tc>
          <w:tcPr>
            <w:tcW w:w="3090" w:type="dxa"/>
            <w:tcBorders>
              <w:top w:val="single" w:sz="2" w:space="0" w:color="000001"/>
              <w:left w:val="single" w:sz="2" w:space="0" w:color="000001"/>
              <w:bottom w:val="single" w:sz="2" w:space="0" w:color="000001"/>
              <w:right w:val="single" w:sz="2" w:space="0" w:color="000001"/>
            </w:tcBorders>
            <w:shd w:val="clear" w:color="auto" w:fill="auto"/>
          </w:tcPr>
          <w:p w14:paraId="7545648D" w14:textId="77777777" w:rsidR="00327261" w:rsidRDefault="0085433E">
            <w:pPr>
              <w:pStyle w:val="Contenudetableau"/>
              <w:snapToGrid w:val="0"/>
              <w:jc w:val="both"/>
              <w:rPr>
                <w:sz w:val="22"/>
                <w:szCs w:val="22"/>
              </w:rPr>
            </w:pPr>
            <w:r>
              <w:rPr>
                <w:rFonts w:ascii="Arial" w:hAnsi="Arial" w:cs="Arial"/>
                <w:sz w:val="22"/>
                <w:szCs w:val="22"/>
              </w:rPr>
              <w:t>€HT</w:t>
            </w:r>
          </w:p>
        </w:tc>
        <w:tc>
          <w:tcPr>
            <w:tcW w:w="3225" w:type="dxa"/>
            <w:tcBorders>
              <w:top w:val="single" w:sz="2" w:space="0" w:color="000001"/>
              <w:left w:val="single" w:sz="2" w:space="0" w:color="000001"/>
              <w:bottom w:val="single" w:sz="2" w:space="0" w:color="000001"/>
              <w:right w:val="single" w:sz="2" w:space="0" w:color="000001"/>
            </w:tcBorders>
            <w:shd w:val="clear" w:color="auto" w:fill="auto"/>
          </w:tcPr>
          <w:p w14:paraId="022F683E"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27A7F514" w14:textId="77777777">
        <w:trPr>
          <w:jc w:val="center"/>
        </w:trPr>
        <w:tc>
          <w:tcPr>
            <w:tcW w:w="3364" w:type="dxa"/>
            <w:tcBorders>
              <w:top w:val="single" w:sz="2" w:space="0" w:color="000001"/>
              <w:left w:val="single" w:sz="2" w:space="0" w:color="000001"/>
              <w:bottom w:val="single" w:sz="2" w:space="0" w:color="000001"/>
              <w:right w:val="single" w:sz="2" w:space="0" w:color="000001"/>
            </w:tcBorders>
            <w:shd w:val="clear" w:color="auto" w:fill="auto"/>
          </w:tcPr>
          <w:p w14:paraId="03B64B94" w14:textId="77777777" w:rsidR="00327261" w:rsidRDefault="0085433E">
            <w:pPr>
              <w:pStyle w:val="Contenudetableau"/>
              <w:snapToGrid w:val="0"/>
              <w:jc w:val="both"/>
              <w:rPr>
                <w:sz w:val="22"/>
                <w:szCs w:val="22"/>
              </w:rPr>
            </w:pPr>
            <w:r>
              <w:rPr>
                <w:rFonts w:ascii="Arial" w:hAnsi="Arial" w:cs="Arial"/>
                <w:b/>
                <w:bCs/>
                <w:sz w:val="22"/>
                <w:szCs w:val="22"/>
              </w:rPr>
              <w:t>CNRS</w:t>
            </w:r>
          </w:p>
        </w:tc>
        <w:tc>
          <w:tcPr>
            <w:tcW w:w="3090" w:type="dxa"/>
            <w:tcBorders>
              <w:top w:val="single" w:sz="2" w:space="0" w:color="000001"/>
              <w:left w:val="single" w:sz="2" w:space="0" w:color="000001"/>
              <w:bottom w:val="single" w:sz="2" w:space="0" w:color="000001"/>
              <w:right w:val="single" w:sz="2" w:space="0" w:color="000001"/>
            </w:tcBorders>
            <w:shd w:val="clear" w:color="auto" w:fill="auto"/>
          </w:tcPr>
          <w:p w14:paraId="037E0C04" w14:textId="77777777" w:rsidR="00327261" w:rsidRDefault="0085433E">
            <w:pPr>
              <w:pStyle w:val="Contenudetableau"/>
              <w:snapToGrid w:val="0"/>
              <w:jc w:val="both"/>
              <w:rPr>
                <w:sz w:val="22"/>
                <w:szCs w:val="22"/>
              </w:rPr>
            </w:pPr>
            <w:r>
              <w:rPr>
                <w:rFonts w:ascii="Arial" w:hAnsi="Arial" w:cs="Arial"/>
                <w:sz w:val="22"/>
                <w:szCs w:val="22"/>
              </w:rPr>
              <w:t>€HT</w:t>
            </w:r>
          </w:p>
        </w:tc>
        <w:tc>
          <w:tcPr>
            <w:tcW w:w="3225" w:type="dxa"/>
            <w:tcBorders>
              <w:top w:val="single" w:sz="2" w:space="0" w:color="000001"/>
              <w:left w:val="single" w:sz="2" w:space="0" w:color="000001"/>
              <w:bottom w:val="single" w:sz="2" w:space="0" w:color="000001"/>
              <w:right w:val="single" w:sz="2" w:space="0" w:color="000001"/>
            </w:tcBorders>
            <w:shd w:val="clear" w:color="auto" w:fill="auto"/>
          </w:tcPr>
          <w:p w14:paraId="159F9F1E"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55ACC477" w14:textId="77777777">
        <w:trPr>
          <w:jc w:val="center"/>
        </w:trPr>
        <w:tc>
          <w:tcPr>
            <w:tcW w:w="3364" w:type="dxa"/>
            <w:tcBorders>
              <w:top w:val="single" w:sz="2" w:space="0" w:color="000001"/>
              <w:left w:val="single" w:sz="2" w:space="0" w:color="000001"/>
              <w:bottom w:val="single" w:sz="2" w:space="0" w:color="000001"/>
              <w:right w:val="single" w:sz="2" w:space="0" w:color="000001"/>
            </w:tcBorders>
            <w:shd w:val="clear" w:color="auto" w:fill="auto"/>
          </w:tcPr>
          <w:p w14:paraId="7171B610" w14:textId="77777777" w:rsidR="00327261" w:rsidRDefault="0085433E">
            <w:pPr>
              <w:pStyle w:val="Contenudetableau"/>
              <w:snapToGrid w:val="0"/>
              <w:jc w:val="both"/>
              <w:rPr>
                <w:sz w:val="22"/>
                <w:szCs w:val="22"/>
              </w:rPr>
            </w:pPr>
            <w:r>
              <w:rPr>
                <w:rFonts w:ascii="Arial" w:hAnsi="Arial" w:cs="Arial"/>
                <w:b/>
                <w:bCs/>
                <w:sz w:val="22"/>
                <w:szCs w:val="22"/>
              </w:rPr>
              <w:t>Département</w:t>
            </w:r>
          </w:p>
        </w:tc>
        <w:tc>
          <w:tcPr>
            <w:tcW w:w="3090" w:type="dxa"/>
            <w:tcBorders>
              <w:top w:val="single" w:sz="2" w:space="0" w:color="000001"/>
              <w:left w:val="single" w:sz="2" w:space="0" w:color="000001"/>
              <w:bottom w:val="single" w:sz="2" w:space="0" w:color="000001"/>
              <w:right w:val="single" w:sz="2" w:space="0" w:color="000001"/>
            </w:tcBorders>
            <w:shd w:val="clear" w:color="auto" w:fill="auto"/>
          </w:tcPr>
          <w:p w14:paraId="32626DB0" w14:textId="77777777" w:rsidR="00327261" w:rsidRDefault="0085433E">
            <w:pPr>
              <w:pStyle w:val="Contenudetableau"/>
              <w:snapToGrid w:val="0"/>
              <w:jc w:val="both"/>
              <w:rPr>
                <w:sz w:val="22"/>
                <w:szCs w:val="22"/>
              </w:rPr>
            </w:pPr>
            <w:r>
              <w:rPr>
                <w:rFonts w:ascii="Arial" w:hAnsi="Arial" w:cs="Arial"/>
                <w:sz w:val="22"/>
                <w:szCs w:val="22"/>
              </w:rPr>
              <w:t>€HT</w:t>
            </w:r>
          </w:p>
        </w:tc>
        <w:tc>
          <w:tcPr>
            <w:tcW w:w="3225" w:type="dxa"/>
            <w:tcBorders>
              <w:top w:val="single" w:sz="2" w:space="0" w:color="000001"/>
              <w:left w:val="single" w:sz="2" w:space="0" w:color="000001"/>
              <w:bottom w:val="single" w:sz="2" w:space="0" w:color="000001"/>
              <w:right w:val="single" w:sz="2" w:space="0" w:color="000001"/>
            </w:tcBorders>
            <w:shd w:val="clear" w:color="auto" w:fill="auto"/>
          </w:tcPr>
          <w:p w14:paraId="0516C5BE"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6B07C183" w14:textId="77777777">
        <w:trPr>
          <w:jc w:val="center"/>
        </w:trPr>
        <w:tc>
          <w:tcPr>
            <w:tcW w:w="3364" w:type="dxa"/>
            <w:tcBorders>
              <w:top w:val="single" w:sz="2" w:space="0" w:color="000001"/>
              <w:left w:val="single" w:sz="2" w:space="0" w:color="000001"/>
              <w:bottom w:val="single" w:sz="2" w:space="0" w:color="000001"/>
              <w:right w:val="single" w:sz="2" w:space="0" w:color="000001"/>
            </w:tcBorders>
            <w:shd w:val="clear" w:color="auto" w:fill="auto"/>
          </w:tcPr>
          <w:p w14:paraId="5FF9FD25" w14:textId="77777777" w:rsidR="00327261" w:rsidRDefault="0085433E">
            <w:pPr>
              <w:pStyle w:val="Contenudetableau"/>
              <w:snapToGrid w:val="0"/>
              <w:jc w:val="both"/>
              <w:rPr>
                <w:sz w:val="22"/>
                <w:szCs w:val="22"/>
              </w:rPr>
            </w:pPr>
            <w:r>
              <w:rPr>
                <w:rFonts w:ascii="Arial" w:hAnsi="Arial" w:cs="Arial"/>
                <w:b/>
                <w:bCs/>
                <w:sz w:val="22"/>
                <w:szCs w:val="22"/>
              </w:rPr>
              <w:t>Bonus Qualité Recherche</w:t>
            </w:r>
          </w:p>
        </w:tc>
        <w:tc>
          <w:tcPr>
            <w:tcW w:w="3090" w:type="dxa"/>
            <w:tcBorders>
              <w:top w:val="single" w:sz="2" w:space="0" w:color="000001"/>
              <w:left w:val="single" w:sz="2" w:space="0" w:color="000001"/>
              <w:bottom w:val="single" w:sz="2" w:space="0" w:color="000001"/>
              <w:right w:val="single" w:sz="2" w:space="0" w:color="000001"/>
            </w:tcBorders>
            <w:shd w:val="clear" w:color="auto" w:fill="auto"/>
          </w:tcPr>
          <w:p w14:paraId="14714E35" w14:textId="77777777" w:rsidR="00327261" w:rsidRDefault="0085433E">
            <w:pPr>
              <w:pStyle w:val="Contenudetableau"/>
              <w:snapToGrid w:val="0"/>
              <w:jc w:val="both"/>
              <w:rPr>
                <w:sz w:val="22"/>
                <w:szCs w:val="22"/>
              </w:rPr>
            </w:pPr>
            <w:r>
              <w:rPr>
                <w:rFonts w:ascii="Arial" w:hAnsi="Arial" w:cs="Arial"/>
                <w:sz w:val="22"/>
                <w:szCs w:val="22"/>
              </w:rPr>
              <w:t>€HT</w:t>
            </w:r>
          </w:p>
        </w:tc>
        <w:tc>
          <w:tcPr>
            <w:tcW w:w="3225" w:type="dxa"/>
            <w:tcBorders>
              <w:top w:val="single" w:sz="2" w:space="0" w:color="000001"/>
              <w:left w:val="single" w:sz="2" w:space="0" w:color="000001"/>
              <w:bottom w:val="single" w:sz="2" w:space="0" w:color="000001"/>
              <w:right w:val="single" w:sz="2" w:space="0" w:color="000001"/>
            </w:tcBorders>
            <w:shd w:val="clear" w:color="auto" w:fill="auto"/>
          </w:tcPr>
          <w:p w14:paraId="59D211F5"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3917D704" w14:textId="77777777">
        <w:trPr>
          <w:jc w:val="center"/>
        </w:trPr>
        <w:tc>
          <w:tcPr>
            <w:tcW w:w="3364" w:type="dxa"/>
            <w:tcBorders>
              <w:top w:val="single" w:sz="2" w:space="0" w:color="000001"/>
              <w:left w:val="single" w:sz="2" w:space="0" w:color="000001"/>
              <w:bottom w:val="single" w:sz="2" w:space="0" w:color="000001"/>
              <w:right w:val="single" w:sz="2" w:space="0" w:color="000001"/>
            </w:tcBorders>
            <w:shd w:val="clear" w:color="auto" w:fill="auto"/>
          </w:tcPr>
          <w:p w14:paraId="2397B2CE" w14:textId="77777777" w:rsidR="00327261" w:rsidRDefault="0085433E">
            <w:pPr>
              <w:pStyle w:val="Contenudetableau"/>
              <w:snapToGrid w:val="0"/>
              <w:jc w:val="both"/>
              <w:rPr>
                <w:sz w:val="22"/>
                <w:szCs w:val="22"/>
              </w:rPr>
            </w:pPr>
            <w:r>
              <w:rPr>
                <w:rFonts w:ascii="Arial" w:hAnsi="Arial" w:cs="Arial"/>
                <w:b/>
                <w:bCs/>
                <w:sz w:val="22"/>
                <w:szCs w:val="22"/>
              </w:rPr>
              <w:t>Fonds Propres</w:t>
            </w:r>
          </w:p>
        </w:tc>
        <w:tc>
          <w:tcPr>
            <w:tcW w:w="3090" w:type="dxa"/>
            <w:tcBorders>
              <w:top w:val="single" w:sz="2" w:space="0" w:color="000001"/>
              <w:left w:val="single" w:sz="2" w:space="0" w:color="000001"/>
              <w:bottom w:val="single" w:sz="2" w:space="0" w:color="000001"/>
              <w:right w:val="single" w:sz="2" w:space="0" w:color="000001"/>
            </w:tcBorders>
            <w:shd w:val="clear" w:color="auto" w:fill="auto"/>
          </w:tcPr>
          <w:p w14:paraId="0DB35830" w14:textId="77777777" w:rsidR="00327261" w:rsidRDefault="0085433E">
            <w:pPr>
              <w:pStyle w:val="Contenudetableau"/>
              <w:snapToGrid w:val="0"/>
              <w:jc w:val="both"/>
              <w:rPr>
                <w:sz w:val="22"/>
                <w:szCs w:val="22"/>
              </w:rPr>
            </w:pPr>
            <w:r>
              <w:rPr>
                <w:rFonts w:ascii="Arial" w:hAnsi="Arial" w:cs="Arial"/>
                <w:sz w:val="22"/>
                <w:szCs w:val="22"/>
              </w:rPr>
              <w:t>€HT</w:t>
            </w:r>
          </w:p>
        </w:tc>
        <w:tc>
          <w:tcPr>
            <w:tcW w:w="3225" w:type="dxa"/>
            <w:tcBorders>
              <w:top w:val="single" w:sz="2" w:space="0" w:color="000001"/>
              <w:left w:val="single" w:sz="2" w:space="0" w:color="000001"/>
              <w:bottom w:val="single" w:sz="2" w:space="0" w:color="000001"/>
              <w:right w:val="single" w:sz="2" w:space="0" w:color="000001"/>
            </w:tcBorders>
            <w:shd w:val="clear" w:color="auto" w:fill="auto"/>
          </w:tcPr>
          <w:p w14:paraId="344AEAA0" w14:textId="77777777" w:rsidR="00327261" w:rsidRDefault="0085433E">
            <w:pPr>
              <w:pStyle w:val="Contenudetableau"/>
              <w:snapToGrid w:val="0"/>
              <w:jc w:val="both"/>
              <w:rPr>
                <w:sz w:val="22"/>
                <w:szCs w:val="22"/>
              </w:rPr>
            </w:pPr>
            <w:r>
              <w:rPr>
                <w:rFonts w:ascii="Arial" w:hAnsi="Arial" w:cs="Arial"/>
                <w:sz w:val="22"/>
                <w:szCs w:val="22"/>
              </w:rPr>
              <w:t>€HT</w:t>
            </w:r>
          </w:p>
        </w:tc>
      </w:tr>
      <w:tr w:rsidR="00327261" w14:paraId="130C2585" w14:textId="77777777">
        <w:trPr>
          <w:jc w:val="center"/>
        </w:trPr>
        <w:tc>
          <w:tcPr>
            <w:tcW w:w="3364" w:type="dxa"/>
            <w:tcBorders>
              <w:top w:val="single" w:sz="2" w:space="0" w:color="000001"/>
              <w:left w:val="single" w:sz="2" w:space="0" w:color="000001"/>
              <w:bottom w:val="single" w:sz="2" w:space="0" w:color="000001"/>
              <w:right w:val="single" w:sz="2" w:space="0" w:color="000001"/>
            </w:tcBorders>
            <w:shd w:val="clear" w:color="auto" w:fill="auto"/>
          </w:tcPr>
          <w:p w14:paraId="62A07497" w14:textId="77777777" w:rsidR="00327261" w:rsidRDefault="0085433E">
            <w:pPr>
              <w:pStyle w:val="Contenudetableau"/>
              <w:snapToGrid w:val="0"/>
              <w:jc w:val="both"/>
              <w:rPr>
                <w:sz w:val="22"/>
                <w:szCs w:val="22"/>
              </w:rPr>
            </w:pPr>
            <w:r>
              <w:rPr>
                <w:rFonts w:ascii="Arial" w:hAnsi="Arial" w:cs="Arial"/>
                <w:b/>
                <w:bCs/>
                <w:sz w:val="22"/>
                <w:szCs w:val="22"/>
              </w:rPr>
              <w:t>Autres- préciser</w:t>
            </w:r>
          </w:p>
        </w:tc>
        <w:tc>
          <w:tcPr>
            <w:tcW w:w="3090" w:type="dxa"/>
            <w:tcBorders>
              <w:top w:val="single" w:sz="2" w:space="0" w:color="000001"/>
              <w:left w:val="single" w:sz="2" w:space="0" w:color="000001"/>
              <w:bottom w:val="single" w:sz="2" w:space="0" w:color="000001"/>
              <w:right w:val="single" w:sz="2" w:space="0" w:color="000001"/>
            </w:tcBorders>
            <w:shd w:val="clear" w:color="auto" w:fill="auto"/>
          </w:tcPr>
          <w:p w14:paraId="40A5B147" w14:textId="77777777" w:rsidR="00327261" w:rsidRDefault="0085433E">
            <w:pPr>
              <w:pStyle w:val="Contenudetableau"/>
              <w:snapToGrid w:val="0"/>
              <w:jc w:val="both"/>
              <w:rPr>
                <w:sz w:val="22"/>
                <w:szCs w:val="22"/>
              </w:rPr>
            </w:pPr>
            <w:r>
              <w:rPr>
                <w:rFonts w:ascii="Arial" w:hAnsi="Arial" w:cs="Arial"/>
                <w:sz w:val="22"/>
                <w:szCs w:val="22"/>
              </w:rPr>
              <w:t>€HT</w:t>
            </w:r>
          </w:p>
        </w:tc>
        <w:tc>
          <w:tcPr>
            <w:tcW w:w="3225" w:type="dxa"/>
            <w:tcBorders>
              <w:top w:val="single" w:sz="2" w:space="0" w:color="000001"/>
              <w:left w:val="single" w:sz="2" w:space="0" w:color="000001"/>
              <w:bottom w:val="single" w:sz="2" w:space="0" w:color="000001"/>
              <w:right w:val="single" w:sz="2" w:space="0" w:color="000001"/>
            </w:tcBorders>
            <w:shd w:val="clear" w:color="auto" w:fill="auto"/>
          </w:tcPr>
          <w:p w14:paraId="2F8EC444" w14:textId="77777777" w:rsidR="00327261" w:rsidRDefault="0085433E">
            <w:pPr>
              <w:pStyle w:val="Contenudetableau"/>
              <w:snapToGrid w:val="0"/>
              <w:jc w:val="both"/>
              <w:rPr>
                <w:sz w:val="22"/>
                <w:szCs w:val="22"/>
              </w:rPr>
            </w:pPr>
            <w:r>
              <w:rPr>
                <w:rFonts w:ascii="Arial" w:hAnsi="Arial" w:cs="Arial"/>
                <w:sz w:val="22"/>
                <w:szCs w:val="22"/>
              </w:rPr>
              <w:t>€HT</w:t>
            </w:r>
          </w:p>
        </w:tc>
      </w:tr>
    </w:tbl>
    <w:p w14:paraId="5408175D" w14:textId="77777777" w:rsidR="00327261" w:rsidRDefault="0085433E">
      <w:pPr>
        <w:tabs>
          <w:tab w:val="left" w:leader="dot" w:pos="4500"/>
        </w:tabs>
        <w:spacing w:before="120"/>
        <w:jc w:val="both"/>
      </w:pPr>
      <w:r>
        <w:rPr>
          <w:rFonts w:ascii="Arial" w:hAnsi="Arial" w:cs="Arial"/>
          <w:color w:val="FF0000"/>
        </w:rPr>
        <w:t>Remarque : Les dépenses liées au co-financement ne devront être réalisées qu’après la date de décision de l’acceptation du projet par le comité de pilotage de QuanTiP.</w:t>
      </w:r>
    </w:p>
    <w:p w14:paraId="55751F87" w14:textId="77777777" w:rsidR="00327261" w:rsidRDefault="0085433E">
      <w:pPr>
        <w:widowControl/>
        <w:rPr>
          <w:rFonts w:ascii="Arial" w:hAnsi="Arial" w:cs="Arial"/>
          <w:color w:val="FF0000"/>
          <w:sz w:val="24"/>
          <w:szCs w:val="24"/>
        </w:rPr>
      </w:pPr>
      <w:r>
        <w:br w:type="page"/>
      </w:r>
    </w:p>
    <w:p w14:paraId="09476898" w14:textId="77777777" w:rsidR="00327261" w:rsidRDefault="00327261">
      <w:pPr>
        <w:widowControl/>
        <w:tabs>
          <w:tab w:val="left" w:pos="900"/>
        </w:tabs>
        <w:spacing w:before="240"/>
        <w:jc w:val="both"/>
        <w:rPr>
          <w:rFonts w:ascii="Arial" w:hAnsi="Arial" w:cs="Arial"/>
          <w:b/>
          <w:sz w:val="24"/>
          <w:szCs w:val="24"/>
        </w:rPr>
      </w:pPr>
    </w:p>
    <w:p w14:paraId="13844DF0" w14:textId="77777777" w:rsidR="00327261" w:rsidRDefault="00327261">
      <w:pPr>
        <w:widowControl/>
        <w:tabs>
          <w:tab w:val="left" w:pos="900"/>
          <w:tab w:val="left" w:pos="2859"/>
        </w:tabs>
        <w:spacing w:before="120"/>
        <w:jc w:val="center"/>
        <w:rPr>
          <w:rFonts w:ascii="Arial" w:hAnsi="Arial" w:cs="Arial"/>
          <w:b/>
          <w:bCs/>
          <w:sz w:val="44"/>
          <w:szCs w:val="44"/>
        </w:rPr>
      </w:pPr>
    </w:p>
    <w:p w14:paraId="55AEA4F0" w14:textId="77777777" w:rsidR="00327261" w:rsidRDefault="00327261">
      <w:pPr>
        <w:widowControl/>
        <w:tabs>
          <w:tab w:val="left" w:pos="900"/>
          <w:tab w:val="left" w:pos="2859"/>
        </w:tabs>
        <w:spacing w:before="120"/>
        <w:jc w:val="center"/>
        <w:rPr>
          <w:rFonts w:ascii="Arial" w:hAnsi="Arial" w:cs="Arial"/>
          <w:b/>
          <w:bCs/>
          <w:sz w:val="44"/>
          <w:szCs w:val="44"/>
        </w:rPr>
      </w:pPr>
    </w:p>
    <w:p w14:paraId="27FA603C" w14:textId="77777777" w:rsidR="00327261" w:rsidRDefault="00327261">
      <w:pPr>
        <w:widowControl/>
        <w:tabs>
          <w:tab w:val="left" w:pos="900"/>
          <w:tab w:val="left" w:pos="2859"/>
        </w:tabs>
        <w:spacing w:before="120"/>
        <w:jc w:val="center"/>
        <w:rPr>
          <w:rFonts w:ascii="Arial" w:hAnsi="Arial" w:cs="Arial"/>
          <w:b/>
          <w:bCs/>
          <w:sz w:val="44"/>
          <w:szCs w:val="44"/>
        </w:rPr>
      </w:pPr>
    </w:p>
    <w:p w14:paraId="4B4A977E" w14:textId="77777777" w:rsidR="00327261" w:rsidRDefault="00327261">
      <w:pPr>
        <w:widowControl/>
        <w:tabs>
          <w:tab w:val="left" w:pos="900"/>
          <w:tab w:val="left" w:pos="2859"/>
        </w:tabs>
        <w:spacing w:before="120"/>
        <w:jc w:val="center"/>
        <w:rPr>
          <w:rFonts w:ascii="Arial" w:hAnsi="Arial" w:cs="Arial"/>
          <w:b/>
          <w:bCs/>
          <w:sz w:val="44"/>
          <w:szCs w:val="44"/>
        </w:rPr>
      </w:pPr>
    </w:p>
    <w:p w14:paraId="07A2915F" w14:textId="77777777" w:rsidR="00327261" w:rsidRDefault="00327261">
      <w:pPr>
        <w:widowControl/>
        <w:tabs>
          <w:tab w:val="left" w:pos="900"/>
          <w:tab w:val="left" w:pos="2859"/>
        </w:tabs>
        <w:spacing w:before="120"/>
        <w:jc w:val="center"/>
        <w:rPr>
          <w:rFonts w:ascii="Arial" w:hAnsi="Arial" w:cs="Arial"/>
          <w:b/>
          <w:bCs/>
          <w:sz w:val="44"/>
          <w:szCs w:val="44"/>
        </w:rPr>
      </w:pPr>
    </w:p>
    <w:p w14:paraId="02AF9FC4" w14:textId="77777777" w:rsidR="00327261" w:rsidRDefault="00327261">
      <w:pPr>
        <w:widowControl/>
        <w:tabs>
          <w:tab w:val="left" w:pos="900"/>
          <w:tab w:val="left" w:pos="2859"/>
        </w:tabs>
        <w:spacing w:before="120"/>
        <w:jc w:val="center"/>
        <w:rPr>
          <w:rFonts w:ascii="Arial" w:hAnsi="Arial" w:cs="Arial"/>
          <w:b/>
          <w:bCs/>
          <w:sz w:val="44"/>
          <w:szCs w:val="44"/>
        </w:rPr>
      </w:pPr>
    </w:p>
    <w:p w14:paraId="2690C2CC" w14:textId="77777777" w:rsidR="00327261" w:rsidRDefault="00327261">
      <w:pPr>
        <w:widowControl/>
        <w:tabs>
          <w:tab w:val="left" w:pos="900"/>
          <w:tab w:val="left" w:pos="2859"/>
        </w:tabs>
        <w:spacing w:before="120"/>
        <w:jc w:val="center"/>
        <w:rPr>
          <w:rFonts w:ascii="Arial" w:hAnsi="Arial" w:cs="Arial"/>
          <w:b/>
          <w:bCs/>
          <w:sz w:val="44"/>
          <w:szCs w:val="44"/>
        </w:rPr>
      </w:pPr>
    </w:p>
    <w:p w14:paraId="1A8DE67A" w14:textId="77777777" w:rsidR="00327261" w:rsidRDefault="00327261">
      <w:pPr>
        <w:widowControl/>
        <w:tabs>
          <w:tab w:val="left" w:pos="900"/>
          <w:tab w:val="left" w:pos="2859"/>
        </w:tabs>
        <w:spacing w:before="120"/>
        <w:jc w:val="center"/>
        <w:rPr>
          <w:rFonts w:ascii="Arial" w:hAnsi="Arial" w:cs="Arial"/>
          <w:b/>
          <w:bCs/>
          <w:sz w:val="44"/>
          <w:szCs w:val="44"/>
        </w:rPr>
      </w:pPr>
    </w:p>
    <w:p w14:paraId="50CFA30C" w14:textId="77777777" w:rsidR="00327261" w:rsidRDefault="00327261">
      <w:pPr>
        <w:widowControl/>
        <w:tabs>
          <w:tab w:val="left" w:pos="900"/>
          <w:tab w:val="left" w:pos="2859"/>
        </w:tabs>
        <w:spacing w:before="120"/>
        <w:jc w:val="center"/>
        <w:rPr>
          <w:rFonts w:ascii="Arial" w:hAnsi="Arial" w:cs="Arial"/>
          <w:b/>
          <w:bCs/>
          <w:sz w:val="44"/>
          <w:szCs w:val="44"/>
        </w:rPr>
      </w:pPr>
    </w:p>
    <w:p w14:paraId="48AEDD33" w14:textId="77777777" w:rsidR="00327261" w:rsidRDefault="00327261">
      <w:pPr>
        <w:widowControl/>
        <w:tabs>
          <w:tab w:val="left" w:pos="900"/>
          <w:tab w:val="left" w:pos="2859"/>
        </w:tabs>
        <w:spacing w:before="120"/>
        <w:jc w:val="center"/>
        <w:rPr>
          <w:rFonts w:ascii="Arial" w:hAnsi="Arial" w:cs="Arial"/>
          <w:b/>
          <w:bCs/>
          <w:sz w:val="44"/>
          <w:szCs w:val="44"/>
        </w:rPr>
      </w:pPr>
    </w:p>
    <w:p w14:paraId="7768BF32" w14:textId="77777777" w:rsidR="00327261" w:rsidRDefault="0085433E">
      <w:pPr>
        <w:widowControl/>
        <w:tabs>
          <w:tab w:val="left" w:pos="900"/>
          <w:tab w:val="left" w:pos="2859"/>
        </w:tabs>
        <w:spacing w:before="120"/>
        <w:jc w:val="center"/>
        <w:rPr>
          <w:rFonts w:ascii="Arial" w:hAnsi="Arial" w:cs="Arial"/>
          <w:b/>
          <w:bCs/>
          <w:sz w:val="44"/>
          <w:szCs w:val="44"/>
        </w:rPr>
      </w:pPr>
      <w:r>
        <w:rPr>
          <w:rFonts w:ascii="Arial" w:hAnsi="Arial" w:cs="Arial"/>
          <w:b/>
          <w:bCs/>
          <w:sz w:val="44"/>
          <w:szCs w:val="44"/>
        </w:rPr>
        <w:t>Annexes</w:t>
      </w:r>
    </w:p>
    <w:p w14:paraId="087BE0EC" w14:textId="77777777" w:rsidR="00327261" w:rsidRDefault="00327261">
      <w:pPr>
        <w:widowControl/>
        <w:tabs>
          <w:tab w:val="left" w:pos="900"/>
          <w:tab w:val="left" w:pos="2859"/>
        </w:tabs>
        <w:spacing w:before="120"/>
      </w:pPr>
    </w:p>
    <w:p w14:paraId="137065AD" w14:textId="77777777" w:rsidR="00327261" w:rsidRDefault="00327261">
      <w:pPr>
        <w:widowControl/>
        <w:tabs>
          <w:tab w:val="left" w:pos="900"/>
          <w:tab w:val="left" w:pos="2859"/>
        </w:tabs>
        <w:spacing w:before="120"/>
      </w:pPr>
    </w:p>
    <w:p w14:paraId="59F94A34" w14:textId="77777777" w:rsidR="00327261" w:rsidRDefault="00327261">
      <w:pPr>
        <w:widowControl/>
        <w:tabs>
          <w:tab w:val="left" w:pos="900"/>
          <w:tab w:val="left" w:pos="2859"/>
        </w:tabs>
        <w:spacing w:before="120"/>
      </w:pPr>
    </w:p>
    <w:p w14:paraId="4BA09B1C" w14:textId="77777777" w:rsidR="00327261" w:rsidRDefault="00327261">
      <w:pPr>
        <w:widowControl/>
        <w:tabs>
          <w:tab w:val="left" w:pos="900"/>
          <w:tab w:val="left" w:pos="2859"/>
        </w:tabs>
        <w:spacing w:before="120"/>
      </w:pPr>
    </w:p>
    <w:p w14:paraId="6B6B626D" w14:textId="77777777" w:rsidR="00327261" w:rsidRDefault="00327261">
      <w:pPr>
        <w:widowControl/>
        <w:tabs>
          <w:tab w:val="left" w:pos="900"/>
          <w:tab w:val="left" w:pos="2859"/>
        </w:tabs>
        <w:spacing w:before="120"/>
      </w:pPr>
    </w:p>
    <w:p w14:paraId="11ABE6F6" w14:textId="77777777" w:rsidR="00327261" w:rsidRDefault="00327261">
      <w:pPr>
        <w:widowControl/>
        <w:tabs>
          <w:tab w:val="left" w:pos="900"/>
          <w:tab w:val="left" w:pos="2859"/>
        </w:tabs>
        <w:spacing w:before="120"/>
      </w:pPr>
    </w:p>
    <w:p w14:paraId="0AC82C7C" w14:textId="77777777" w:rsidR="00327261" w:rsidRDefault="00327261">
      <w:pPr>
        <w:widowControl/>
        <w:tabs>
          <w:tab w:val="left" w:pos="900"/>
          <w:tab w:val="left" w:pos="2859"/>
        </w:tabs>
        <w:spacing w:before="120"/>
      </w:pPr>
    </w:p>
    <w:p w14:paraId="3C5F3E9B" w14:textId="77777777" w:rsidR="00327261" w:rsidRDefault="00327261">
      <w:pPr>
        <w:widowControl/>
        <w:tabs>
          <w:tab w:val="left" w:pos="900"/>
          <w:tab w:val="left" w:pos="2859"/>
        </w:tabs>
        <w:spacing w:before="120"/>
      </w:pPr>
    </w:p>
    <w:p w14:paraId="2CF18492" w14:textId="77777777" w:rsidR="00327261" w:rsidRDefault="00327261">
      <w:pPr>
        <w:widowControl/>
        <w:tabs>
          <w:tab w:val="left" w:pos="900"/>
          <w:tab w:val="left" w:pos="2859"/>
        </w:tabs>
        <w:spacing w:before="120"/>
      </w:pPr>
    </w:p>
    <w:p w14:paraId="48779AB9" w14:textId="77777777" w:rsidR="00327261" w:rsidRDefault="00327261">
      <w:pPr>
        <w:widowControl/>
        <w:tabs>
          <w:tab w:val="left" w:pos="900"/>
          <w:tab w:val="left" w:pos="2859"/>
        </w:tabs>
        <w:spacing w:before="120"/>
      </w:pPr>
    </w:p>
    <w:p w14:paraId="2F778233" w14:textId="77777777" w:rsidR="00327261" w:rsidRDefault="00327261">
      <w:pPr>
        <w:widowControl/>
        <w:tabs>
          <w:tab w:val="left" w:pos="900"/>
          <w:tab w:val="left" w:pos="2859"/>
        </w:tabs>
        <w:spacing w:before="120"/>
      </w:pPr>
    </w:p>
    <w:p w14:paraId="16CAB3F3" w14:textId="77777777" w:rsidR="00327261" w:rsidRDefault="00327261">
      <w:pPr>
        <w:widowControl/>
        <w:tabs>
          <w:tab w:val="left" w:pos="900"/>
          <w:tab w:val="left" w:pos="2859"/>
        </w:tabs>
        <w:spacing w:before="120"/>
      </w:pPr>
    </w:p>
    <w:p w14:paraId="79662773" w14:textId="77777777" w:rsidR="00327261" w:rsidRDefault="00327261">
      <w:pPr>
        <w:widowControl/>
        <w:tabs>
          <w:tab w:val="left" w:pos="900"/>
          <w:tab w:val="left" w:pos="2859"/>
        </w:tabs>
        <w:spacing w:before="120"/>
      </w:pPr>
    </w:p>
    <w:p w14:paraId="5F044D21" w14:textId="77777777" w:rsidR="00327261" w:rsidRDefault="00327261">
      <w:pPr>
        <w:widowControl/>
        <w:tabs>
          <w:tab w:val="left" w:pos="900"/>
          <w:tab w:val="left" w:pos="2859"/>
        </w:tabs>
        <w:spacing w:before="120"/>
      </w:pPr>
    </w:p>
    <w:p w14:paraId="430FC99F" w14:textId="77777777" w:rsidR="00327261" w:rsidRDefault="00327261">
      <w:pPr>
        <w:widowControl/>
        <w:tabs>
          <w:tab w:val="left" w:pos="900"/>
          <w:tab w:val="left" w:pos="2859"/>
        </w:tabs>
        <w:spacing w:before="120"/>
      </w:pPr>
    </w:p>
    <w:p w14:paraId="4FB6C269" w14:textId="77777777" w:rsidR="00327261" w:rsidRDefault="00327261">
      <w:pPr>
        <w:widowControl/>
        <w:tabs>
          <w:tab w:val="left" w:pos="900"/>
          <w:tab w:val="left" w:pos="2859"/>
        </w:tabs>
        <w:spacing w:before="120"/>
      </w:pPr>
    </w:p>
    <w:p w14:paraId="314D1455" w14:textId="77777777" w:rsidR="00327261" w:rsidRDefault="00327261">
      <w:pPr>
        <w:widowControl/>
        <w:tabs>
          <w:tab w:val="left" w:pos="900"/>
          <w:tab w:val="left" w:pos="2859"/>
        </w:tabs>
        <w:spacing w:before="120"/>
      </w:pPr>
    </w:p>
    <w:p w14:paraId="7511C0B7" w14:textId="77777777" w:rsidR="00327261" w:rsidRDefault="00327261">
      <w:pPr>
        <w:widowControl/>
        <w:tabs>
          <w:tab w:val="left" w:pos="900"/>
          <w:tab w:val="left" w:pos="2859"/>
        </w:tabs>
        <w:spacing w:before="120"/>
      </w:pPr>
    </w:p>
    <w:p w14:paraId="451B2364" w14:textId="77777777" w:rsidR="00327261" w:rsidRDefault="00327261">
      <w:pPr>
        <w:widowControl/>
        <w:tabs>
          <w:tab w:val="left" w:pos="900"/>
          <w:tab w:val="left" w:pos="2859"/>
        </w:tabs>
        <w:spacing w:before="120"/>
      </w:pPr>
    </w:p>
    <w:p w14:paraId="3D29975C" w14:textId="77777777" w:rsidR="00327261" w:rsidRDefault="0085433E">
      <w:pPr>
        <w:widowControl/>
        <w:tabs>
          <w:tab w:val="left" w:pos="900"/>
        </w:tabs>
        <w:spacing w:before="240"/>
        <w:jc w:val="both"/>
        <w:rPr>
          <w:rFonts w:ascii="Arial" w:hAnsi="Arial" w:cs="Arial"/>
          <w:color w:val="FF0000"/>
          <w:sz w:val="24"/>
          <w:szCs w:val="24"/>
        </w:rPr>
      </w:pPr>
      <w:r>
        <w:br w:type="page"/>
      </w:r>
    </w:p>
    <w:tbl>
      <w:tblPr>
        <w:tblW w:w="9678" w:type="dxa"/>
        <w:jc w:val="center"/>
        <w:tblLayout w:type="fixed"/>
        <w:tblCellMar>
          <w:left w:w="103" w:type="dxa"/>
        </w:tblCellMar>
        <w:tblLook w:val="04A0" w:firstRow="1" w:lastRow="0" w:firstColumn="1" w:lastColumn="0" w:noHBand="0" w:noVBand="1"/>
      </w:tblPr>
      <w:tblGrid>
        <w:gridCol w:w="9678"/>
      </w:tblGrid>
      <w:tr w:rsidR="00327261" w14:paraId="482A63C4"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7FA06AB3" w14:textId="77777777" w:rsidR="00327261" w:rsidRDefault="0085433E">
            <w:pPr>
              <w:pageBreakBefore/>
              <w:spacing w:before="120" w:after="120"/>
              <w:jc w:val="center"/>
              <w:rPr>
                <w:rFonts w:ascii="Arial" w:hAnsi="Arial" w:cs="Arial"/>
              </w:rPr>
            </w:pPr>
            <w:r>
              <w:rPr>
                <w:rFonts w:ascii="Arial" w:hAnsi="Arial" w:cs="Arial"/>
                <w:b/>
                <w:sz w:val="28"/>
                <w:szCs w:val="28"/>
              </w:rPr>
              <w:lastRenderedPageBreak/>
              <w:t>FICHE DE SUGGESTION D’EXPERTS</w:t>
            </w:r>
          </w:p>
        </w:tc>
      </w:tr>
    </w:tbl>
    <w:p w14:paraId="1D423118" w14:textId="77777777" w:rsidR="00327261" w:rsidRDefault="00327261">
      <w:pPr>
        <w:widowControl/>
        <w:tabs>
          <w:tab w:val="left" w:pos="900"/>
          <w:tab w:val="left" w:pos="2859"/>
        </w:tabs>
        <w:spacing w:after="120"/>
        <w:rPr>
          <w:rFonts w:ascii="Arial" w:hAnsi="Arial" w:cs="Arial"/>
          <w:b/>
        </w:rPr>
      </w:pPr>
    </w:p>
    <w:p w14:paraId="0F6225DC" w14:textId="77777777" w:rsidR="00327261" w:rsidRDefault="0085433E">
      <w:pPr>
        <w:widowControl/>
        <w:tabs>
          <w:tab w:val="left" w:pos="900"/>
          <w:tab w:val="left" w:pos="2859"/>
        </w:tabs>
        <w:spacing w:after="120"/>
        <w:jc w:val="both"/>
        <w:rPr>
          <w:rFonts w:ascii="Arial" w:hAnsi="Arial" w:cs="Arial"/>
          <w:sz w:val="22"/>
          <w:szCs w:val="22"/>
        </w:rPr>
      </w:pPr>
      <w:r>
        <w:rPr>
          <w:rFonts w:ascii="Arial" w:hAnsi="Arial" w:cs="Arial"/>
          <w:sz w:val="22"/>
          <w:szCs w:val="22"/>
        </w:rPr>
        <w:t>Afin d’accélérer le traitement des dossiers, les porteurs peuvent suggérer deux noms (avec leurs coordonnées complètes et précises) d'experts localisés en dehors de l'Île-de-France y compris à l’étranger et susceptibles de réaliser l'expertise du projet.</w:t>
      </w:r>
    </w:p>
    <w:p w14:paraId="43532EFB" w14:textId="77777777" w:rsidR="00327261" w:rsidRDefault="0085433E">
      <w:pPr>
        <w:widowControl/>
        <w:tabs>
          <w:tab w:val="left" w:pos="900"/>
          <w:tab w:val="left" w:pos="2859"/>
        </w:tabs>
        <w:spacing w:after="120"/>
        <w:jc w:val="both"/>
        <w:rPr>
          <w:rFonts w:ascii="Arial" w:hAnsi="Arial" w:cs="Arial"/>
          <w:sz w:val="22"/>
          <w:szCs w:val="22"/>
        </w:rPr>
      </w:pPr>
      <w:r>
        <w:rPr>
          <w:rFonts w:ascii="Arial" w:hAnsi="Arial" w:cs="Arial"/>
          <w:sz w:val="22"/>
          <w:szCs w:val="22"/>
        </w:rPr>
        <w:t>Il est inutile de proposer des noms d’</w:t>
      </w:r>
      <w:r>
        <w:rPr>
          <w:rFonts w:ascii="Arial" w:hAnsi="Arial" w:cs="Arial"/>
          <w:b/>
          <w:bCs/>
          <w:sz w:val="22"/>
          <w:szCs w:val="22"/>
        </w:rPr>
        <w:t>experts ayant des collaborations avec les porteurs</w:t>
      </w:r>
      <w:r>
        <w:rPr>
          <w:rFonts w:ascii="Arial" w:hAnsi="Arial" w:cs="Arial"/>
          <w:sz w:val="22"/>
          <w:szCs w:val="22"/>
        </w:rPr>
        <w:t xml:space="preserve">, ils </w:t>
      </w:r>
      <w:r>
        <w:rPr>
          <w:rFonts w:ascii="Arial" w:hAnsi="Arial" w:cs="Arial"/>
          <w:b/>
          <w:bCs/>
          <w:sz w:val="22"/>
          <w:szCs w:val="22"/>
        </w:rPr>
        <w:t>ne seront pas considérés</w:t>
      </w:r>
      <w:r>
        <w:rPr>
          <w:rFonts w:ascii="Arial" w:hAnsi="Arial" w:cs="Arial"/>
          <w:sz w:val="22"/>
          <w:szCs w:val="22"/>
        </w:rPr>
        <w:t>. Le DIM QuanTiP se réserve le droit de choisir les experts parmi les propositions suggérées ou d'autres sources.</w:t>
      </w:r>
    </w:p>
    <w:p w14:paraId="693E26A7" w14:textId="77777777" w:rsidR="00327261" w:rsidRDefault="00327261">
      <w:pPr>
        <w:widowControl/>
        <w:tabs>
          <w:tab w:val="left" w:pos="900"/>
          <w:tab w:val="left" w:pos="2859"/>
        </w:tabs>
        <w:spacing w:after="120"/>
        <w:rPr>
          <w:rFonts w:ascii="Arial" w:hAnsi="Arial" w:cs="Arial"/>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327261" w14:paraId="76FC2BE0"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105DBBD9" w14:textId="77777777" w:rsidR="00327261" w:rsidRDefault="0085433E">
            <w:pPr>
              <w:pStyle w:val="Contenudetableau"/>
              <w:snapToGrid w:val="0"/>
              <w:jc w:val="both"/>
              <w:rPr>
                <w:rFonts w:ascii="Arial" w:hAnsi="Arial" w:cs="Arial"/>
                <w:sz w:val="24"/>
                <w:szCs w:val="24"/>
              </w:rPr>
            </w:pPr>
            <w:r>
              <w:rPr>
                <w:rFonts w:ascii="Arial" w:hAnsi="Arial" w:cs="Arial"/>
                <w:b/>
                <w:bCs/>
                <w:color w:val="000000"/>
                <w:sz w:val="24"/>
                <w:szCs w:val="24"/>
              </w:rPr>
              <w:t>Coordonnées de l’expert n°1</w:t>
            </w:r>
          </w:p>
        </w:tc>
      </w:tr>
      <w:tr w:rsidR="00327261" w14:paraId="3C069EA3"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432C2B7B" w14:textId="77777777" w:rsidR="00327261" w:rsidRDefault="0085433E">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108CF84F" w14:textId="77777777" w:rsidR="00327261" w:rsidRDefault="0085433E">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Fonction :</w:t>
            </w:r>
          </w:p>
          <w:p w14:paraId="0B1EB463" w14:textId="77777777" w:rsidR="00327261" w:rsidRDefault="0085433E">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Université / organisme :</w:t>
            </w:r>
          </w:p>
          <w:p w14:paraId="33FAEA98" w14:textId="77777777" w:rsidR="00327261" w:rsidRDefault="0085433E">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Courriel :</w:t>
            </w:r>
          </w:p>
        </w:tc>
      </w:tr>
    </w:tbl>
    <w:p w14:paraId="6500AFC0" w14:textId="77777777" w:rsidR="00327261" w:rsidRDefault="00327261">
      <w:pPr>
        <w:widowControl/>
        <w:tabs>
          <w:tab w:val="left" w:pos="900"/>
          <w:tab w:val="left" w:pos="2859"/>
        </w:tabs>
        <w:spacing w:before="120"/>
        <w:rPr>
          <w:rFonts w:ascii="Arial" w:hAnsi="Arial" w:cs="Arial"/>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327261" w14:paraId="0878A6EF"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66633F1A" w14:textId="77777777" w:rsidR="00327261" w:rsidRDefault="0085433E">
            <w:pPr>
              <w:pStyle w:val="Contenudetableau"/>
              <w:snapToGrid w:val="0"/>
              <w:jc w:val="both"/>
              <w:rPr>
                <w:rFonts w:ascii="Arial" w:hAnsi="Arial" w:cs="Arial"/>
                <w:sz w:val="24"/>
                <w:szCs w:val="24"/>
              </w:rPr>
            </w:pPr>
            <w:r>
              <w:rPr>
                <w:rFonts w:ascii="Arial" w:hAnsi="Arial" w:cs="Arial"/>
                <w:b/>
                <w:bCs/>
                <w:color w:val="000000"/>
                <w:sz w:val="24"/>
                <w:szCs w:val="24"/>
              </w:rPr>
              <w:t>Coordonnées de l’expert n°2</w:t>
            </w:r>
          </w:p>
        </w:tc>
      </w:tr>
      <w:tr w:rsidR="00327261" w14:paraId="2B9A02CA"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17A8D42D" w14:textId="77777777" w:rsidR="00327261" w:rsidRDefault="0085433E">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42E08269" w14:textId="77777777" w:rsidR="00327261" w:rsidRDefault="0085433E">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Fonction :</w:t>
            </w:r>
          </w:p>
          <w:p w14:paraId="39F7DB99" w14:textId="77777777" w:rsidR="00327261" w:rsidRDefault="0085433E">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Université / organisme :</w:t>
            </w:r>
          </w:p>
          <w:p w14:paraId="74B0542C" w14:textId="77777777" w:rsidR="00327261" w:rsidRDefault="0085433E">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Courriel :</w:t>
            </w:r>
          </w:p>
        </w:tc>
      </w:tr>
    </w:tbl>
    <w:p w14:paraId="4E69BAF3" w14:textId="77777777" w:rsidR="00327261" w:rsidRDefault="00327261">
      <w:pPr>
        <w:widowControl/>
        <w:tabs>
          <w:tab w:val="left" w:pos="900"/>
          <w:tab w:val="left" w:pos="2859"/>
        </w:tabs>
        <w:spacing w:before="120"/>
        <w:ind w:left="360"/>
        <w:jc w:val="both"/>
        <w:rPr>
          <w:rFonts w:ascii="Arial" w:hAnsi="Arial" w:cs="Arial"/>
          <w:b/>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327261" w14:paraId="33B713CD"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4935E5A0" w14:textId="77777777" w:rsidR="00327261" w:rsidRDefault="0085433E">
            <w:pPr>
              <w:pStyle w:val="Contenudetableau"/>
              <w:snapToGrid w:val="0"/>
              <w:jc w:val="both"/>
              <w:rPr>
                <w:rFonts w:ascii="Arial" w:hAnsi="Arial" w:cs="Arial"/>
                <w:sz w:val="24"/>
                <w:szCs w:val="24"/>
              </w:rPr>
            </w:pPr>
            <w:r>
              <w:rPr>
                <w:rFonts w:ascii="Arial" w:hAnsi="Arial" w:cs="Arial"/>
                <w:b/>
                <w:bCs/>
                <w:color w:val="000000"/>
                <w:sz w:val="24"/>
                <w:szCs w:val="24"/>
              </w:rPr>
              <w:t>Experts non souhaités (veuillez expliquer)</w:t>
            </w:r>
          </w:p>
        </w:tc>
      </w:tr>
      <w:tr w:rsidR="00327261" w14:paraId="071AD2F4"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117F6FCD" w14:textId="77777777" w:rsidR="00327261" w:rsidRDefault="0085433E">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Prénom, Université / organisme…</w:t>
            </w:r>
          </w:p>
          <w:p w14:paraId="60F0B428" w14:textId="77777777" w:rsidR="00327261" w:rsidRDefault="00327261">
            <w:pPr>
              <w:tabs>
                <w:tab w:val="left" w:pos="2268"/>
                <w:tab w:val="left" w:pos="3402"/>
                <w:tab w:val="left" w:pos="4536"/>
                <w:tab w:val="left" w:pos="5670"/>
                <w:tab w:val="left" w:pos="6804"/>
              </w:tabs>
              <w:snapToGrid w:val="0"/>
              <w:jc w:val="both"/>
              <w:rPr>
                <w:rFonts w:ascii="Arial" w:hAnsi="Arial" w:cs="Arial"/>
                <w:b/>
                <w:bCs/>
                <w:sz w:val="22"/>
                <w:szCs w:val="22"/>
              </w:rPr>
            </w:pPr>
          </w:p>
          <w:p w14:paraId="0D3C5493" w14:textId="77777777" w:rsidR="00327261" w:rsidRDefault="00327261">
            <w:pPr>
              <w:tabs>
                <w:tab w:val="left" w:pos="2268"/>
                <w:tab w:val="left" w:pos="3402"/>
                <w:tab w:val="left" w:pos="4536"/>
                <w:tab w:val="left" w:pos="5670"/>
                <w:tab w:val="left" w:pos="6804"/>
              </w:tabs>
              <w:snapToGrid w:val="0"/>
              <w:jc w:val="both"/>
              <w:rPr>
                <w:rFonts w:ascii="Arial" w:hAnsi="Arial" w:cs="Arial"/>
                <w:b/>
                <w:bCs/>
                <w:sz w:val="22"/>
                <w:szCs w:val="22"/>
              </w:rPr>
            </w:pPr>
          </w:p>
          <w:p w14:paraId="5E855069" w14:textId="77777777" w:rsidR="00327261" w:rsidRDefault="00327261">
            <w:pPr>
              <w:tabs>
                <w:tab w:val="left" w:pos="2268"/>
                <w:tab w:val="left" w:pos="3402"/>
                <w:tab w:val="left" w:pos="4536"/>
                <w:tab w:val="left" w:pos="5670"/>
                <w:tab w:val="left" w:pos="6804"/>
              </w:tabs>
              <w:snapToGrid w:val="0"/>
              <w:jc w:val="both"/>
              <w:rPr>
                <w:rFonts w:ascii="Arial" w:hAnsi="Arial" w:cs="Arial"/>
                <w:b/>
                <w:bCs/>
                <w:sz w:val="22"/>
                <w:szCs w:val="22"/>
              </w:rPr>
            </w:pPr>
          </w:p>
          <w:p w14:paraId="3B6AB126" w14:textId="77777777" w:rsidR="00327261" w:rsidRDefault="00327261">
            <w:pPr>
              <w:tabs>
                <w:tab w:val="left" w:pos="2268"/>
                <w:tab w:val="left" w:pos="3402"/>
                <w:tab w:val="left" w:pos="4536"/>
                <w:tab w:val="left" w:pos="5670"/>
                <w:tab w:val="left" w:pos="6804"/>
              </w:tabs>
              <w:snapToGrid w:val="0"/>
              <w:jc w:val="both"/>
              <w:rPr>
                <w:rFonts w:ascii="Arial" w:hAnsi="Arial" w:cs="Arial"/>
                <w:sz w:val="22"/>
                <w:szCs w:val="22"/>
              </w:rPr>
            </w:pPr>
          </w:p>
        </w:tc>
      </w:tr>
    </w:tbl>
    <w:p w14:paraId="2B1B8D72" w14:textId="77777777" w:rsidR="00327261" w:rsidRDefault="0085433E">
      <w:pPr>
        <w:widowControl/>
        <w:tabs>
          <w:tab w:val="left" w:pos="900"/>
          <w:tab w:val="left" w:pos="2859"/>
        </w:tabs>
        <w:spacing w:before="120"/>
        <w:ind w:left="360"/>
        <w:jc w:val="both"/>
        <w:rPr>
          <w:rFonts w:ascii="Arial" w:hAnsi="Arial"/>
          <w:b/>
          <w:highlight w:val="black"/>
        </w:rPr>
      </w:pPr>
      <w:r>
        <w:br w:type="page"/>
      </w:r>
    </w:p>
    <w:p w14:paraId="5B0E07BC" w14:textId="77777777" w:rsidR="00327261" w:rsidRDefault="00327261">
      <w:pPr>
        <w:widowControl/>
        <w:tabs>
          <w:tab w:val="left" w:pos="900"/>
          <w:tab w:val="left" w:pos="2859"/>
        </w:tabs>
        <w:spacing w:before="120"/>
        <w:ind w:left="360"/>
        <w:jc w:val="both"/>
        <w:rPr>
          <w:rFonts w:ascii="Arial" w:hAnsi="Arial" w:cs="Arial"/>
          <w:b/>
          <w:sz w:val="24"/>
          <w:szCs w:val="24"/>
          <w:highlight w:val="black"/>
        </w:rPr>
      </w:pPr>
    </w:p>
    <w:p w14:paraId="444B8F6A" w14:textId="77777777" w:rsidR="00327261" w:rsidRDefault="0085433E">
      <w:pPr>
        <w:widowControl/>
        <w:tabs>
          <w:tab w:val="left" w:pos="900"/>
          <w:tab w:val="left" w:pos="2859"/>
        </w:tabs>
        <w:spacing w:before="120"/>
        <w:ind w:left="360"/>
        <w:jc w:val="center"/>
        <w:rPr>
          <w:rFonts w:ascii="Arial" w:hAnsi="Arial" w:cs="Arial"/>
          <w:b/>
          <w:sz w:val="24"/>
          <w:szCs w:val="24"/>
        </w:rPr>
      </w:pPr>
      <w:r>
        <w:rPr>
          <w:rFonts w:ascii="Arial" w:hAnsi="Arial" w:cs="Arial"/>
          <w:b/>
          <w:sz w:val="24"/>
          <w:szCs w:val="24"/>
        </w:rPr>
        <w:t>Annexe 1</w:t>
      </w:r>
    </w:p>
    <w:p w14:paraId="21C9A05D" w14:textId="77777777" w:rsidR="00327261" w:rsidRDefault="00327261">
      <w:pPr>
        <w:widowControl/>
        <w:tabs>
          <w:tab w:val="left" w:pos="900"/>
          <w:tab w:val="left" w:pos="2859"/>
        </w:tabs>
        <w:ind w:left="357"/>
        <w:jc w:val="center"/>
        <w:rPr>
          <w:rFonts w:ascii="Arial" w:hAnsi="Arial" w:cs="Arial"/>
          <w:b/>
          <w:sz w:val="24"/>
          <w:szCs w:val="24"/>
        </w:rPr>
      </w:pPr>
    </w:p>
    <w:p w14:paraId="4F19D4DE" w14:textId="77777777" w:rsidR="00327261" w:rsidRDefault="0085433E">
      <w:pPr>
        <w:widowControl/>
        <w:tabs>
          <w:tab w:val="left" w:pos="900"/>
          <w:tab w:val="left" w:pos="2859"/>
        </w:tabs>
        <w:ind w:left="357"/>
        <w:jc w:val="center"/>
        <w:rPr>
          <w:rFonts w:ascii="Arial" w:hAnsi="Arial" w:cs="Arial"/>
          <w:b/>
          <w:sz w:val="28"/>
          <w:szCs w:val="28"/>
        </w:rPr>
      </w:pPr>
      <w:r>
        <w:rPr>
          <w:rFonts w:ascii="Arial" w:hAnsi="Arial" w:cs="Arial"/>
          <w:b/>
          <w:sz w:val="28"/>
          <w:szCs w:val="28"/>
        </w:rPr>
        <w:t>Attestation</w:t>
      </w:r>
    </w:p>
    <w:p w14:paraId="2D08349F" w14:textId="77777777" w:rsidR="00327261" w:rsidRDefault="00327261">
      <w:pPr>
        <w:widowControl/>
        <w:tabs>
          <w:tab w:val="left" w:pos="900"/>
          <w:tab w:val="left" w:pos="2859"/>
        </w:tabs>
        <w:ind w:left="357"/>
        <w:jc w:val="center"/>
        <w:rPr>
          <w:rFonts w:ascii="Arial" w:hAnsi="Arial" w:cs="Arial"/>
          <w:b/>
          <w:sz w:val="28"/>
          <w:szCs w:val="28"/>
        </w:rPr>
      </w:pPr>
    </w:p>
    <w:p w14:paraId="2ED787C9" w14:textId="10DFC950" w:rsidR="00327261" w:rsidRDefault="0085433E">
      <w:pPr>
        <w:widowControl/>
        <w:tabs>
          <w:tab w:val="left" w:pos="900"/>
          <w:tab w:val="left" w:pos="2859"/>
        </w:tabs>
        <w:spacing w:before="120"/>
        <w:jc w:val="both"/>
        <w:rPr>
          <w:rFonts w:ascii="Arial" w:hAnsi="Arial" w:cs="Arial"/>
        </w:rPr>
      </w:pPr>
      <w:r>
        <w:rPr>
          <w:rFonts w:ascii="Arial" w:hAnsi="Arial" w:cs="Arial"/>
          <w:sz w:val="22"/>
          <w:szCs w:val="22"/>
        </w:rPr>
        <w:t xml:space="preserve">Nous </w:t>
      </w:r>
      <w:proofErr w:type="spellStart"/>
      <w:r>
        <w:rPr>
          <w:rFonts w:ascii="Arial" w:hAnsi="Arial" w:cs="Arial"/>
          <w:sz w:val="22"/>
          <w:szCs w:val="22"/>
        </w:rPr>
        <w:t>soussigné·e·s</w:t>
      </w:r>
      <w:proofErr w:type="spellEnd"/>
      <w:r>
        <w:rPr>
          <w:rFonts w:ascii="Arial" w:hAnsi="Arial" w:cs="Arial"/>
          <w:sz w:val="22"/>
          <w:szCs w:val="22"/>
        </w:rPr>
        <w:t xml:space="preserve"> ………………………………………………  </w:t>
      </w:r>
      <w:proofErr w:type="gramStart"/>
      <w:r>
        <w:rPr>
          <w:rFonts w:ascii="Arial" w:hAnsi="Arial" w:cs="Arial"/>
          <w:sz w:val="22"/>
          <w:szCs w:val="22"/>
        </w:rPr>
        <w:t>directeur</w:t>
      </w:r>
      <w:proofErr w:type="gramEnd"/>
      <w:r>
        <w:rPr>
          <w:rFonts w:ascii="Arial" w:hAnsi="Arial" w:cs="Arial"/>
          <w:sz w:val="22"/>
          <w:szCs w:val="22"/>
        </w:rPr>
        <w:t>/</w:t>
      </w:r>
      <w:proofErr w:type="spellStart"/>
      <w:r>
        <w:rPr>
          <w:rFonts w:ascii="Arial" w:hAnsi="Arial" w:cs="Arial"/>
          <w:sz w:val="22"/>
          <w:szCs w:val="22"/>
        </w:rPr>
        <w:t>trice</w:t>
      </w:r>
      <w:proofErr w:type="spellEnd"/>
      <w:r>
        <w:rPr>
          <w:rFonts w:ascii="Arial" w:hAnsi="Arial" w:cs="Arial"/>
          <w:sz w:val="22"/>
          <w:szCs w:val="22"/>
        </w:rPr>
        <w:t xml:space="preserve"> du laboratoire …………………………… et M. / Mme ……………………responsable scientifique du projet…………………… déposé dans le cadre de l’appel à projet </w:t>
      </w:r>
      <w:r w:rsidR="005C3752">
        <w:rPr>
          <w:rFonts w:ascii="Arial" w:hAnsi="Arial" w:cs="Arial"/>
          <w:sz w:val="22"/>
          <w:szCs w:val="22"/>
        </w:rPr>
        <w:t xml:space="preserve">2025 </w:t>
      </w:r>
      <w:r>
        <w:rPr>
          <w:rFonts w:ascii="Arial" w:hAnsi="Arial" w:cs="Arial"/>
          <w:sz w:val="22"/>
          <w:szCs w:val="22"/>
        </w:rPr>
        <w:t>du DIM QuanTiP nous engageons à respecter les règles suivantes :</w:t>
      </w:r>
    </w:p>
    <w:p w14:paraId="1D810390" w14:textId="77777777" w:rsidR="00327261" w:rsidRDefault="00327261">
      <w:pPr>
        <w:jc w:val="both"/>
        <w:rPr>
          <w:rFonts w:ascii="Arial" w:hAnsi="Arial" w:cs="Arial"/>
          <w:b/>
          <w:bCs/>
          <w:sz w:val="22"/>
          <w:szCs w:val="22"/>
          <w:highlight w:val="black"/>
        </w:rPr>
      </w:pPr>
    </w:p>
    <w:p w14:paraId="7972611C" w14:textId="77777777" w:rsidR="00327261" w:rsidRDefault="0085433E">
      <w:pPr>
        <w:pStyle w:val="Corpsdetexte"/>
        <w:numPr>
          <w:ilvl w:val="0"/>
          <w:numId w:val="1"/>
        </w:numPr>
        <w:jc w:val="both"/>
        <w:rPr>
          <w:rFonts w:ascii="Arial" w:hAnsi="Arial" w:cs="Arial"/>
        </w:rPr>
      </w:pPr>
      <w:r>
        <w:rPr>
          <w:rFonts w:ascii="Arial" w:hAnsi="Arial" w:cs="Arial"/>
          <w:sz w:val="22"/>
          <w:szCs w:val="22"/>
        </w:rPr>
        <w:t>Lire et respecter les règles régionales et QuanTiP indiquées dans cet AAP.</w:t>
      </w:r>
    </w:p>
    <w:p w14:paraId="3404590C" w14:textId="77777777" w:rsidR="00327261" w:rsidRDefault="0085433E">
      <w:pPr>
        <w:pStyle w:val="Corpsdetexte"/>
        <w:numPr>
          <w:ilvl w:val="0"/>
          <w:numId w:val="1"/>
        </w:numPr>
        <w:jc w:val="both"/>
        <w:rPr>
          <w:rFonts w:ascii="Arial" w:hAnsi="Arial" w:cs="Arial"/>
        </w:rPr>
      </w:pPr>
      <w:r>
        <w:rPr>
          <w:rStyle w:val="lev"/>
          <w:rFonts w:ascii="Arial" w:hAnsi="Arial" w:cs="Arial"/>
          <w:sz w:val="22"/>
          <w:szCs w:val="22"/>
        </w:rPr>
        <w:t xml:space="preserve">Certifier que le Laboratoire est en mesure de co-financer le projet à hauteur minimum de 34% du montant total éligible du projet. </w:t>
      </w:r>
    </w:p>
    <w:p w14:paraId="25D8EE2A" w14:textId="77777777" w:rsidR="00327261" w:rsidRDefault="0085433E">
      <w:pPr>
        <w:pStyle w:val="Corpsdetexte"/>
        <w:numPr>
          <w:ilvl w:val="0"/>
          <w:numId w:val="1"/>
        </w:numPr>
        <w:jc w:val="both"/>
        <w:rPr>
          <w:rFonts w:ascii="Arial" w:hAnsi="Arial" w:cs="Arial"/>
        </w:rPr>
      </w:pPr>
      <w:r>
        <w:rPr>
          <w:rStyle w:val="lev"/>
          <w:rFonts w:ascii="Arial" w:hAnsi="Arial" w:cs="Arial"/>
          <w:sz w:val="22"/>
          <w:szCs w:val="22"/>
        </w:rPr>
        <w:t xml:space="preserve">Transmettre le ou les état(s) d’avancement et le bilan d’activité du projet </w:t>
      </w:r>
      <w:r>
        <w:rPr>
          <w:rFonts w:ascii="Arial" w:hAnsi="Arial" w:cs="Arial"/>
          <w:sz w:val="22"/>
          <w:szCs w:val="22"/>
        </w:rPr>
        <w:t>à la demande du service administratif du DIM QuanTiP, en respectant les délais indiqués et le format du document. Le bilan est à renseigner suivant un formulaire qui vous sera adressé par le service administratif du DIM.</w:t>
      </w:r>
    </w:p>
    <w:p w14:paraId="0E357BB5" w14:textId="77777777" w:rsidR="00327261" w:rsidRDefault="0085433E">
      <w:pPr>
        <w:pStyle w:val="Corpsdetexte"/>
        <w:numPr>
          <w:ilvl w:val="0"/>
          <w:numId w:val="1"/>
        </w:numPr>
        <w:jc w:val="both"/>
        <w:rPr>
          <w:rFonts w:ascii="Arial" w:hAnsi="Arial" w:cs="Arial"/>
        </w:rPr>
      </w:pPr>
      <w:r>
        <w:rPr>
          <w:rFonts w:ascii="Arial" w:hAnsi="Arial" w:cs="Arial"/>
          <w:color w:val="000000"/>
          <w:sz w:val="22"/>
          <w:szCs w:val="22"/>
          <w:shd w:val="clear" w:color="auto" w:fill="FDFDFD"/>
        </w:rPr>
        <w:t>Envoyer à l’équipe de coordination de QuanTiP une demande écrite justifiant tout type de modification dans la liste des équipements demandées dans le projet.</w:t>
      </w:r>
    </w:p>
    <w:p w14:paraId="34D775F1" w14:textId="77777777" w:rsidR="00327261" w:rsidRDefault="0085433E">
      <w:pPr>
        <w:pStyle w:val="Corpsdetexte"/>
        <w:numPr>
          <w:ilvl w:val="0"/>
          <w:numId w:val="1"/>
        </w:numPr>
        <w:jc w:val="both"/>
        <w:rPr>
          <w:rFonts w:ascii="Arial" w:hAnsi="Arial" w:cs="Arial"/>
        </w:rPr>
      </w:pPr>
      <w:r>
        <w:rPr>
          <w:rStyle w:val="lev"/>
          <w:rFonts w:ascii="Arial" w:hAnsi="Arial" w:cs="Arial"/>
          <w:sz w:val="22"/>
          <w:szCs w:val="22"/>
        </w:rPr>
        <w:t>Afficher</w:t>
      </w:r>
      <w:r>
        <w:rPr>
          <w:rFonts w:ascii="Arial" w:hAnsi="Arial" w:cs="Arial"/>
          <w:sz w:val="22"/>
          <w:szCs w:val="22"/>
        </w:rPr>
        <w:t xml:space="preserve">, dans le cadre d’une publication écrite (article, </w:t>
      </w:r>
      <w:proofErr w:type="spellStart"/>
      <w:r>
        <w:rPr>
          <w:rFonts w:ascii="Arial" w:hAnsi="Arial" w:cs="Arial"/>
          <w:sz w:val="22"/>
          <w:szCs w:val="22"/>
        </w:rPr>
        <w:t>proceedings</w:t>
      </w:r>
      <w:proofErr w:type="spellEnd"/>
      <w:r>
        <w:rPr>
          <w:rFonts w:ascii="Arial" w:hAnsi="Arial" w:cs="Arial"/>
          <w:sz w:val="22"/>
          <w:szCs w:val="22"/>
        </w:rPr>
        <w:t xml:space="preserve">…) le texte de </w:t>
      </w:r>
      <w:r>
        <w:rPr>
          <w:rStyle w:val="lev"/>
          <w:rFonts w:ascii="Arial" w:hAnsi="Arial" w:cs="Arial"/>
          <w:sz w:val="22"/>
          <w:szCs w:val="22"/>
        </w:rPr>
        <w:t>remerciements</w:t>
      </w:r>
      <w:r>
        <w:rPr>
          <w:rFonts w:ascii="Arial" w:hAnsi="Arial" w:cs="Arial"/>
          <w:sz w:val="22"/>
          <w:szCs w:val="22"/>
        </w:rPr>
        <w:t xml:space="preserve"> suivant : </w:t>
      </w:r>
      <w:r>
        <w:rPr>
          <w:rStyle w:val="Accentuation"/>
          <w:rFonts w:ascii="Arial" w:hAnsi="Arial" w:cs="Arial"/>
          <w:b/>
          <w:sz w:val="22"/>
          <w:szCs w:val="22"/>
        </w:rPr>
        <w:t xml:space="preserve">« This </w:t>
      </w:r>
      <w:proofErr w:type="spellStart"/>
      <w:r>
        <w:rPr>
          <w:rStyle w:val="Accentuation"/>
          <w:rFonts w:ascii="Arial" w:hAnsi="Arial" w:cs="Arial"/>
          <w:b/>
          <w:sz w:val="22"/>
          <w:szCs w:val="22"/>
        </w:rPr>
        <w:t>work</w:t>
      </w:r>
      <w:proofErr w:type="spellEnd"/>
      <w:r>
        <w:rPr>
          <w:rStyle w:val="Accentuation"/>
          <w:rFonts w:ascii="Arial" w:hAnsi="Arial" w:cs="Arial"/>
          <w:b/>
          <w:sz w:val="22"/>
          <w:szCs w:val="22"/>
        </w:rPr>
        <w:t xml:space="preserve"> has been </w:t>
      </w:r>
      <w:proofErr w:type="spellStart"/>
      <w:r>
        <w:rPr>
          <w:rStyle w:val="Accentuation"/>
          <w:rFonts w:ascii="Arial" w:hAnsi="Arial" w:cs="Arial"/>
          <w:b/>
          <w:sz w:val="22"/>
          <w:szCs w:val="22"/>
        </w:rPr>
        <w:t>supported</w:t>
      </w:r>
      <w:proofErr w:type="spellEnd"/>
      <w:r>
        <w:rPr>
          <w:rStyle w:val="Accentuation"/>
          <w:rFonts w:ascii="Arial" w:hAnsi="Arial" w:cs="Arial"/>
          <w:b/>
          <w:sz w:val="22"/>
          <w:szCs w:val="22"/>
        </w:rPr>
        <w:t xml:space="preserve"> by </w:t>
      </w:r>
      <w:proofErr w:type="spellStart"/>
      <w:r>
        <w:rPr>
          <w:rStyle w:val="Accentuation"/>
          <w:rFonts w:ascii="Arial" w:hAnsi="Arial" w:cs="Arial"/>
          <w:b/>
          <w:sz w:val="22"/>
          <w:szCs w:val="22"/>
        </w:rPr>
        <w:t>Region</w:t>
      </w:r>
      <w:proofErr w:type="spellEnd"/>
      <w:r>
        <w:rPr>
          <w:rStyle w:val="Accentuation"/>
          <w:rFonts w:ascii="Arial" w:hAnsi="Arial" w:cs="Arial"/>
          <w:b/>
          <w:sz w:val="22"/>
          <w:szCs w:val="22"/>
        </w:rPr>
        <w:t xml:space="preserve"> Île-de-France in the </w:t>
      </w:r>
      <w:proofErr w:type="spellStart"/>
      <w:r>
        <w:rPr>
          <w:rStyle w:val="Accentuation"/>
          <w:rFonts w:ascii="Arial" w:hAnsi="Arial" w:cs="Arial"/>
          <w:b/>
          <w:sz w:val="22"/>
          <w:szCs w:val="22"/>
        </w:rPr>
        <w:t>framework</w:t>
      </w:r>
      <w:proofErr w:type="spellEnd"/>
      <w:r>
        <w:rPr>
          <w:rStyle w:val="Accentuation"/>
          <w:rFonts w:ascii="Arial" w:hAnsi="Arial" w:cs="Arial"/>
          <w:b/>
          <w:sz w:val="22"/>
          <w:szCs w:val="22"/>
        </w:rPr>
        <w:t xml:space="preserve"> of DIM QuanTiP ».</w:t>
      </w:r>
    </w:p>
    <w:p w14:paraId="48D47851" w14:textId="65C9B9E3" w:rsidR="00327261" w:rsidRDefault="0085433E">
      <w:pPr>
        <w:pStyle w:val="Corpsdetexte"/>
        <w:numPr>
          <w:ilvl w:val="0"/>
          <w:numId w:val="1"/>
        </w:numPr>
        <w:jc w:val="both"/>
        <w:rPr>
          <w:rFonts w:ascii="Arial" w:hAnsi="Arial" w:cs="Arial"/>
        </w:rPr>
      </w:pPr>
      <w:r>
        <w:rPr>
          <w:rStyle w:val="lev"/>
          <w:rFonts w:ascii="Arial" w:hAnsi="Arial" w:cs="Arial"/>
          <w:sz w:val="22"/>
          <w:szCs w:val="22"/>
        </w:rPr>
        <w:t>Afficher</w:t>
      </w:r>
      <w:r w:rsidR="00A142D9" w:rsidRPr="00A142D9">
        <w:rPr>
          <w:rStyle w:val="lev"/>
          <w:rFonts w:ascii="Arial" w:hAnsi="Arial" w:cs="Arial"/>
          <w:sz w:val="22"/>
          <w:szCs w:val="22"/>
        </w:rPr>
        <w:t xml:space="preserve"> </w:t>
      </w:r>
      <w:r w:rsidR="00A142D9">
        <w:rPr>
          <w:rStyle w:val="lev"/>
          <w:rFonts w:ascii="Arial" w:hAnsi="Arial" w:cs="Arial"/>
          <w:sz w:val="22"/>
          <w:szCs w:val="22"/>
        </w:rPr>
        <w:t>les logos</w:t>
      </w:r>
      <w:r w:rsidR="00A142D9">
        <w:rPr>
          <w:rFonts w:ascii="Arial" w:hAnsi="Arial" w:cs="Arial"/>
          <w:sz w:val="22"/>
          <w:szCs w:val="22"/>
        </w:rPr>
        <w:t xml:space="preserve"> de la Région Île-de-France et du DIM QuanTiP</w:t>
      </w:r>
      <w:r>
        <w:rPr>
          <w:rFonts w:ascii="Arial" w:hAnsi="Arial" w:cs="Arial"/>
          <w:sz w:val="22"/>
          <w:szCs w:val="22"/>
        </w:rPr>
        <w:t xml:space="preserve"> dans le cadre d’une communication orale (conférence, séminaire, workshop, école…)</w:t>
      </w:r>
      <w:r w:rsidR="00A142D9">
        <w:rPr>
          <w:rFonts w:ascii="Arial" w:hAnsi="Arial" w:cs="Arial"/>
          <w:sz w:val="22"/>
          <w:szCs w:val="22"/>
        </w:rPr>
        <w:t>,</w:t>
      </w:r>
      <w:r>
        <w:rPr>
          <w:rFonts w:ascii="Arial" w:hAnsi="Arial" w:cs="Arial"/>
          <w:sz w:val="22"/>
          <w:szCs w:val="22"/>
        </w:rPr>
        <w:t xml:space="preserve"> </w:t>
      </w:r>
      <w:r w:rsidR="00274355">
        <w:rPr>
          <w:rFonts w:ascii="Arial" w:hAnsi="Arial" w:cs="Arial"/>
          <w:sz w:val="22"/>
          <w:szCs w:val="22"/>
        </w:rPr>
        <w:t>ainsi que sur les équipements acquis dans le cadre du projet</w:t>
      </w:r>
      <w:r>
        <w:rPr>
          <w:rFonts w:ascii="Arial" w:hAnsi="Arial" w:cs="Arial"/>
          <w:sz w:val="22"/>
          <w:szCs w:val="22"/>
        </w:rPr>
        <w:t>.</w:t>
      </w:r>
    </w:p>
    <w:p w14:paraId="1A188622" w14:textId="743AB1A4" w:rsidR="00327261" w:rsidRDefault="0085433E">
      <w:pPr>
        <w:pStyle w:val="Corpsdetexte"/>
        <w:numPr>
          <w:ilvl w:val="0"/>
          <w:numId w:val="1"/>
        </w:numPr>
        <w:jc w:val="both"/>
        <w:rPr>
          <w:rFonts w:ascii="Arial" w:hAnsi="Arial" w:cs="Arial"/>
          <w:sz w:val="22"/>
          <w:szCs w:val="22"/>
        </w:rPr>
      </w:pPr>
      <w:r>
        <w:rPr>
          <w:rFonts w:ascii="Arial" w:hAnsi="Arial" w:cs="Arial"/>
          <w:b/>
          <w:bCs/>
          <w:sz w:val="22"/>
          <w:szCs w:val="22"/>
        </w:rPr>
        <w:t>Participer</w:t>
      </w:r>
      <w:r>
        <w:rPr>
          <w:rFonts w:ascii="Arial" w:hAnsi="Arial" w:cs="Arial"/>
          <w:sz w:val="22"/>
          <w:szCs w:val="22"/>
        </w:rPr>
        <w:t xml:space="preserve"> aux événements annuels organisés par le DIM QuanTiP, tels que la Journée de sensibilisation à la valorisation et la </w:t>
      </w:r>
      <w:r w:rsidR="005C3752">
        <w:rPr>
          <w:rFonts w:ascii="Arial" w:hAnsi="Arial" w:cs="Arial"/>
          <w:sz w:val="22"/>
          <w:szCs w:val="22"/>
        </w:rPr>
        <w:t xml:space="preserve">Journée </w:t>
      </w:r>
      <w:r>
        <w:rPr>
          <w:rFonts w:ascii="Arial" w:hAnsi="Arial" w:cs="Arial"/>
          <w:sz w:val="22"/>
          <w:szCs w:val="22"/>
        </w:rPr>
        <w:t xml:space="preserve">annuelle du réseau. Lors de ces événements, </w:t>
      </w:r>
      <w:r>
        <w:rPr>
          <w:rFonts w:ascii="Arial" w:hAnsi="Arial" w:cs="Arial"/>
          <w:b/>
          <w:bCs/>
          <w:sz w:val="22"/>
          <w:szCs w:val="22"/>
        </w:rPr>
        <w:t>un membre de l'équipe devra présenter son travail sous la forme d'un poster scientifique</w:t>
      </w:r>
      <w:r>
        <w:rPr>
          <w:rFonts w:ascii="Arial" w:hAnsi="Arial" w:cs="Arial"/>
          <w:sz w:val="22"/>
          <w:szCs w:val="22"/>
        </w:rPr>
        <w:t>.</w:t>
      </w:r>
    </w:p>
    <w:p w14:paraId="39DE7D80" w14:textId="0ABDC788" w:rsidR="00327261" w:rsidRDefault="0085433E">
      <w:pPr>
        <w:numPr>
          <w:ilvl w:val="0"/>
          <w:numId w:val="1"/>
        </w:numPr>
        <w:spacing w:before="100" w:after="100"/>
        <w:jc w:val="both"/>
        <w:rPr>
          <w:rFonts w:ascii="Arial" w:hAnsi="Arial" w:cs="Arial"/>
          <w:sz w:val="22"/>
          <w:szCs w:val="22"/>
        </w:rPr>
      </w:pPr>
      <w:r>
        <w:rPr>
          <w:rFonts w:ascii="Arial" w:hAnsi="Arial" w:cs="Arial"/>
          <w:sz w:val="22"/>
          <w:szCs w:val="22"/>
        </w:rPr>
        <w:t xml:space="preserve">De plus, en application de la délibération N° CR 08-16 du 18 février 2016 (voir Annexe 3), l’ensemble des structures subventionnées s’engage à accueillir des stagiaires dans le respect des modalités qui ont été définies pour le financement des allocations de recherche et des projets d’investissement du programme </w:t>
      </w:r>
      <w:r w:rsidR="00A214CD">
        <w:rPr>
          <w:rFonts w:ascii="Arial" w:hAnsi="Arial" w:cs="Arial"/>
          <w:sz w:val="22"/>
          <w:szCs w:val="22"/>
        </w:rPr>
        <w:t xml:space="preserve">2025 </w:t>
      </w:r>
      <w:r>
        <w:rPr>
          <w:rFonts w:ascii="Arial" w:hAnsi="Arial" w:cs="Arial"/>
          <w:sz w:val="22"/>
          <w:szCs w:val="22"/>
        </w:rPr>
        <w:t>du DIM QuanTiP.</w:t>
      </w:r>
    </w:p>
    <w:p w14:paraId="2781655A" w14:textId="77777777" w:rsidR="00327261" w:rsidRDefault="00327261">
      <w:pPr>
        <w:tabs>
          <w:tab w:val="left" w:leader="dot" w:pos="4500"/>
        </w:tabs>
        <w:jc w:val="both"/>
        <w:rPr>
          <w:rFonts w:ascii="Arial" w:hAnsi="Arial" w:cs="Arial"/>
          <w:b/>
          <w:color w:val="000000"/>
          <w:sz w:val="22"/>
          <w:szCs w:val="22"/>
          <w:u w:val="double"/>
        </w:rPr>
      </w:pPr>
    </w:p>
    <w:p w14:paraId="2A19FCF9" w14:textId="77777777" w:rsidR="00327261" w:rsidRDefault="0085433E">
      <w:pPr>
        <w:jc w:val="both"/>
        <w:rPr>
          <w:rFonts w:ascii="Arial" w:hAnsi="Arial" w:cs="Arial"/>
          <w:sz w:val="22"/>
          <w:szCs w:val="22"/>
        </w:rPr>
      </w:pPr>
      <w:r>
        <w:rPr>
          <w:rFonts w:ascii="Arial" w:hAnsi="Arial" w:cs="Arial"/>
          <w:sz w:val="22"/>
          <w:szCs w:val="22"/>
        </w:rPr>
        <w:t>Fait le …….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À …………………....</w:t>
      </w:r>
      <w:r>
        <w:rPr>
          <w:rFonts w:ascii="Arial" w:hAnsi="Arial" w:cs="Arial"/>
          <w:sz w:val="22"/>
          <w:szCs w:val="22"/>
        </w:rPr>
        <w:tab/>
      </w:r>
    </w:p>
    <w:p w14:paraId="420A96AD" w14:textId="77777777" w:rsidR="00327261" w:rsidRDefault="00327261">
      <w:pPr>
        <w:jc w:val="both"/>
        <w:rPr>
          <w:rFonts w:ascii="Arial" w:hAnsi="Arial" w:cs="Arial"/>
          <w:sz w:val="22"/>
          <w:szCs w:val="22"/>
        </w:rPr>
      </w:pPr>
    </w:p>
    <w:p w14:paraId="2B4349DC" w14:textId="77777777" w:rsidR="00327261" w:rsidRDefault="0085433E">
      <w:pPr>
        <w:jc w:val="both"/>
        <w:rPr>
          <w:rFonts w:ascii="Arial" w:hAnsi="Arial" w:cs="Arial"/>
          <w:b/>
          <w:bCs/>
        </w:rPr>
      </w:pPr>
      <w:r>
        <w:rPr>
          <w:rFonts w:ascii="Arial" w:hAnsi="Arial" w:cs="Arial"/>
          <w:b/>
          <w:bCs/>
        </w:rPr>
        <w:t>Signature responsable du projet</w:t>
      </w:r>
      <w:r>
        <w:rPr>
          <w:rFonts w:ascii="Arial" w:hAnsi="Arial" w:cs="Arial"/>
          <w:b/>
          <w:bCs/>
        </w:rPr>
        <w:tab/>
      </w:r>
      <w:r>
        <w:rPr>
          <w:rFonts w:ascii="Arial" w:hAnsi="Arial" w:cs="Arial"/>
          <w:b/>
          <w:bCs/>
        </w:rPr>
        <w:tab/>
      </w:r>
      <w:r>
        <w:rPr>
          <w:rFonts w:ascii="Arial" w:hAnsi="Arial" w:cs="Arial"/>
          <w:b/>
          <w:bCs/>
        </w:rPr>
        <w:tab/>
        <w:t>Signature directeur/</w:t>
      </w:r>
      <w:proofErr w:type="spellStart"/>
      <w:r>
        <w:rPr>
          <w:rFonts w:ascii="Arial" w:hAnsi="Arial" w:cs="Arial"/>
          <w:b/>
          <w:bCs/>
        </w:rPr>
        <w:t>trice</w:t>
      </w:r>
      <w:proofErr w:type="spellEnd"/>
      <w:r>
        <w:rPr>
          <w:rFonts w:ascii="Arial" w:hAnsi="Arial" w:cs="Arial"/>
          <w:b/>
          <w:bCs/>
        </w:rPr>
        <w:t xml:space="preserve"> du laboratoire porteur</w:t>
      </w:r>
    </w:p>
    <w:p w14:paraId="4F753CAF" w14:textId="77777777" w:rsidR="00327261" w:rsidRDefault="00327261">
      <w:pPr>
        <w:jc w:val="both"/>
        <w:rPr>
          <w:rFonts w:ascii="Arial" w:hAnsi="Arial" w:cs="Arial"/>
          <w:b/>
          <w:bCs/>
          <w:sz w:val="22"/>
          <w:szCs w:val="22"/>
        </w:rPr>
      </w:pPr>
    </w:p>
    <w:p w14:paraId="5FA5F584" w14:textId="77777777" w:rsidR="00327261" w:rsidRDefault="00327261">
      <w:pPr>
        <w:jc w:val="both"/>
        <w:rPr>
          <w:rFonts w:ascii="Arial" w:hAnsi="Arial" w:cs="Arial"/>
          <w:b/>
          <w:bCs/>
          <w:sz w:val="22"/>
          <w:szCs w:val="22"/>
          <w:lang w:eastAsia="fr-FR"/>
        </w:rPr>
      </w:pPr>
    </w:p>
    <w:p w14:paraId="7CC8B106" w14:textId="77777777" w:rsidR="00327261" w:rsidRDefault="00327261">
      <w:pPr>
        <w:jc w:val="center"/>
        <w:rPr>
          <w:rFonts w:ascii="Arial" w:hAnsi="Arial" w:cs="Arial"/>
          <w:b/>
          <w:bCs/>
          <w:sz w:val="22"/>
          <w:szCs w:val="22"/>
          <w:lang w:eastAsia="fr-FR"/>
        </w:rPr>
      </w:pPr>
    </w:p>
    <w:p w14:paraId="3A3C3ED9" w14:textId="77777777" w:rsidR="00327261" w:rsidRDefault="0085433E">
      <w:pPr>
        <w:jc w:val="center"/>
        <w:rPr>
          <w:rFonts w:ascii="Arial" w:hAnsi="Arial" w:cs="Arial"/>
          <w:b/>
          <w:bCs/>
          <w:sz w:val="24"/>
          <w:szCs w:val="24"/>
          <w:lang w:eastAsia="fr-FR"/>
        </w:rPr>
      </w:pPr>
      <w:r>
        <w:br w:type="page"/>
      </w:r>
    </w:p>
    <w:p w14:paraId="3443D47D" w14:textId="77777777" w:rsidR="00327261" w:rsidRDefault="0085433E">
      <w:pPr>
        <w:jc w:val="center"/>
        <w:rPr>
          <w:rFonts w:ascii="Arial" w:hAnsi="Arial" w:cs="Arial"/>
          <w:b/>
          <w:bCs/>
          <w:sz w:val="24"/>
          <w:szCs w:val="24"/>
          <w:lang w:eastAsia="fr-FR"/>
        </w:rPr>
      </w:pPr>
      <w:r>
        <w:rPr>
          <w:rFonts w:ascii="Arial" w:hAnsi="Arial" w:cs="Arial"/>
          <w:b/>
          <w:bCs/>
          <w:sz w:val="24"/>
          <w:szCs w:val="24"/>
          <w:lang w:eastAsia="fr-FR"/>
        </w:rPr>
        <w:lastRenderedPageBreak/>
        <w:t>Annexe 2</w:t>
      </w:r>
    </w:p>
    <w:p w14:paraId="293B8818" w14:textId="77777777" w:rsidR="00327261" w:rsidRDefault="00327261">
      <w:pPr>
        <w:jc w:val="center"/>
        <w:rPr>
          <w:rFonts w:ascii="Arial" w:hAnsi="Arial" w:cs="Arial"/>
          <w:b/>
          <w:bCs/>
          <w:sz w:val="24"/>
          <w:szCs w:val="24"/>
          <w:lang w:eastAsia="fr-FR"/>
        </w:rPr>
      </w:pPr>
    </w:p>
    <w:p w14:paraId="6BE0BB89" w14:textId="77777777" w:rsidR="00327261" w:rsidRDefault="0085433E">
      <w:pPr>
        <w:spacing w:after="240"/>
        <w:jc w:val="center"/>
        <w:rPr>
          <w:rFonts w:ascii="Arial" w:hAnsi="Arial" w:cs="Arial"/>
          <w:b/>
          <w:bCs/>
          <w:sz w:val="28"/>
          <w:szCs w:val="28"/>
        </w:rPr>
      </w:pPr>
      <w:r>
        <w:rPr>
          <w:rFonts w:ascii="Arial" w:hAnsi="Arial" w:cs="Arial"/>
          <w:b/>
          <w:bCs/>
          <w:sz w:val="28"/>
          <w:szCs w:val="28"/>
        </w:rPr>
        <w:t>Résumé des thèmes et des axes de recherche du projet</w:t>
      </w:r>
    </w:p>
    <w:p w14:paraId="2787672A" w14:textId="77777777" w:rsidR="00327261" w:rsidRDefault="0085433E">
      <w:pPr>
        <w:spacing w:before="120"/>
        <w:jc w:val="both"/>
        <w:rPr>
          <w:rFonts w:ascii="Arial" w:hAnsi="Arial" w:cs="Arial"/>
        </w:rPr>
      </w:pPr>
      <w:r>
        <w:rPr>
          <w:rFonts w:ascii="Arial" w:hAnsi="Arial" w:cs="Arial"/>
          <w:sz w:val="22"/>
          <w:szCs w:val="22"/>
        </w:rPr>
        <w:t xml:space="preserve">Le Domaine de Recherche et d’Innovation Majeur (DIM) « Quantum Technologies in Paris </w:t>
      </w:r>
      <w:proofErr w:type="spellStart"/>
      <w:r>
        <w:rPr>
          <w:rFonts w:ascii="Arial" w:hAnsi="Arial" w:cs="Arial"/>
          <w:sz w:val="22"/>
          <w:szCs w:val="22"/>
        </w:rPr>
        <w:t>Region</w:t>
      </w:r>
      <w:proofErr w:type="spellEnd"/>
      <w:r>
        <w:rPr>
          <w:rFonts w:ascii="Arial" w:hAnsi="Arial" w:cs="Arial"/>
          <w:sz w:val="22"/>
          <w:szCs w:val="22"/>
        </w:rPr>
        <w:t> » (QuanTiP) a été labellisé en 2022 pour 5 ans par la Région Île-de-France. Il fédère les laboratoires franciliens et est centré sur les technologies quantiques, de la recherche fondamentale à la recherche appliquée, de l’innovation jusqu’aux solutions techniques commercialisables et à la création de startups. Le DIM a pour vocation de promouvoir et structurer les efforts de recherche et d’innovation dans le domaine des technologies quantiques, au plus près des équipes de recherche et des entreprises d’Île-de-France, dans le contexte général du Flagship Européen et de la Stratégie Nationale. Il assume également un rôle de diffusion des connaissances auprès du grand public et des entreprises.</w:t>
      </w:r>
    </w:p>
    <w:p w14:paraId="108D7B6B" w14:textId="77777777" w:rsidR="00327261" w:rsidRDefault="0085433E">
      <w:pPr>
        <w:spacing w:before="120"/>
        <w:jc w:val="both"/>
        <w:rPr>
          <w:rFonts w:ascii="Arial" w:hAnsi="Arial" w:cs="Arial"/>
          <w:sz w:val="22"/>
          <w:szCs w:val="22"/>
        </w:rPr>
      </w:pPr>
      <w:r>
        <w:rPr>
          <w:rFonts w:ascii="Arial" w:hAnsi="Arial" w:cs="Arial"/>
          <w:sz w:val="22"/>
          <w:szCs w:val="22"/>
        </w:rPr>
        <w:t>Le DIM QuanTiP est organisé en quatre axes thématiques, qui structurent les technologies quantiques dans la plupart des actions nationales et internationales :</w:t>
      </w:r>
    </w:p>
    <w:p w14:paraId="1EC48473" w14:textId="77777777" w:rsidR="00327261" w:rsidRDefault="0085433E">
      <w:pPr>
        <w:spacing w:before="120"/>
        <w:jc w:val="both"/>
        <w:rPr>
          <w:rFonts w:ascii="Arial" w:hAnsi="Arial" w:cs="Arial"/>
        </w:rPr>
      </w:pPr>
      <w:r>
        <w:rPr>
          <w:rFonts w:ascii="Arial" w:hAnsi="Arial" w:cs="Arial"/>
          <w:b/>
          <w:bCs/>
          <w:sz w:val="22"/>
          <w:szCs w:val="22"/>
        </w:rPr>
        <w:t>1 - Calcul et informatique quantiques</w:t>
      </w:r>
      <w:r>
        <w:rPr>
          <w:rFonts w:ascii="Arial" w:hAnsi="Arial" w:cs="Arial"/>
          <w:sz w:val="22"/>
          <w:szCs w:val="22"/>
        </w:rPr>
        <w:t>, qui incluent à la fois des dispositifs physiques et des algorithmes dont l’objectif est de réduire le temps de résolution de certains problèmes (optimisation, apprentissage automatique...) d’un facteur considérable. Il faut pour cela faire appel à des approches interdisciplinaires, prenant en compte l'évolution des dispositifs et des programmes pour les rendre à la fois plus performants et plus tolérants aux erreurs.</w:t>
      </w:r>
    </w:p>
    <w:p w14:paraId="7419FBAD" w14:textId="77777777" w:rsidR="00327261" w:rsidRDefault="0085433E">
      <w:pPr>
        <w:spacing w:before="120"/>
        <w:jc w:val="both"/>
        <w:rPr>
          <w:rFonts w:ascii="Arial" w:hAnsi="Arial" w:cs="Arial"/>
        </w:rPr>
      </w:pPr>
      <w:r>
        <w:rPr>
          <w:rFonts w:ascii="Arial" w:hAnsi="Arial" w:cs="Arial"/>
          <w:b/>
          <w:bCs/>
          <w:sz w:val="22"/>
          <w:szCs w:val="22"/>
        </w:rPr>
        <w:t>2 - Simulateurs quantiques</w:t>
      </w:r>
      <w:r>
        <w:rPr>
          <w:rFonts w:ascii="Arial" w:hAnsi="Arial" w:cs="Arial"/>
          <w:sz w:val="22"/>
          <w:szCs w:val="22"/>
        </w:rPr>
        <w:t>, qui permettent d’étudier quantitativement des phénomènes quantiques inaccessibles aux simulations numériques classiques, comme la supraconductivité à haute température critique, le magnétisme quantique, les systèmes quantiques hors équilibre en présence de désordre, les phases topologiques, mais aussi d’autres questions issues des domaines des matériaux, des hautes énergies, de l’astrophysique ou de la chimie quantique.</w:t>
      </w:r>
    </w:p>
    <w:p w14:paraId="23D91C20" w14:textId="77777777" w:rsidR="00327261" w:rsidRDefault="0085433E">
      <w:pPr>
        <w:spacing w:before="120"/>
        <w:jc w:val="both"/>
        <w:rPr>
          <w:rFonts w:ascii="Arial" w:hAnsi="Arial" w:cs="Arial"/>
        </w:rPr>
      </w:pPr>
      <w:r>
        <w:rPr>
          <w:rFonts w:ascii="Arial" w:hAnsi="Arial" w:cs="Arial"/>
          <w:b/>
          <w:bCs/>
          <w:sz w:val="22"/>
          <w:szCs w:val="22"/>
        </w:rPr>
        <w:t>3 - Communications quantiques</w:t>
      </w:r>
      <w:r>
        <w:rPr>
          <w:rFonts w:ascii="Arial" w:hAnsi="Arial" w:cs="Arial"/>
          <w:sz w:val="22"/>
          <w:szCs w:val="22"/>
        </w:rPr>
        <w:t xml:space="preserve">, allant du déploiement de systèmes performants de cryptographie quantique jusqu’au développement de composants d’un réseau quantique avancé : sources et détecteurs de photons et d’états intriqués, mémoires quantiques, et interfaces atomes-lumière utilisant des systèmes hybrides ou </w:t>
      </w:r>
      <w:proofErr w:type="spellStart"/>
      <w:r>
        <w:rPr>
          <w:rFonts w:ascii="Arial" w:hAnsi="Arial" w:cs="Arial"/>
          <w:sz w:val="22"/>
          <w:szCs w:val="22"/>
        </w:rPr>
        <w:t>opto</w:t>
      </w:r>
      <w:proofErr w:type="spellEnd"/>
      <w:r>
        <w:rPr>
          <w:rFonts w:ascii="Arial" w:hAnsi="Arial" w:cs="Arial"/>
          <w:sz w:val="22"/>
          <w:szCs w:val="22"/>
        </w:rPr>
        <w:t>-mécaniques.</w:t>
      </w:r>
    </w:p>
    <w:p w14:paraId="5B18D044" w14:textId="77777777" w:rsidR="00327261" w:rsidRDefault="0085433E">
      <w:pPr>
        <w:spacing w:before="120"/>
        <w:jc w:val="both"/>
        <w:rPr>
          <w:rFonts w:ascii="Arial" w:hAnsi="Arial" w:cs="Arial"/>
        </w:rPr>
      </w:pPr>
      <w:r>
        <w:rPr>
          <w:rFonts w:ascii="Arial" w:hAnsi="Arial" w:cs="Arial"/>
          <w:b/>
          <w:bCs/>
          <w:sz w:val="22"/>
          <w:szCs w:val="22"/>
        </w:rPr>
        <w:t>4 - Capteurs quantiques et métrologie</w:t>
      </w:r>
      <w:r>
        <w:rPr>
          <w:rFonts w:ascii="Arial" w:hAnsi="Arial" w:cs="Arial"/>
          <w:sz w:val="22"/>
          <w:szCs w:val="22"/>
        </w:rPr>
        <w:t xml:space="preserve">, visant à démontrer la performance des capteurs quantiques (horloges atomiques, capteurs inertiels, magnétomètres à base d’atomes naturels ou artificiels, capteurs </w:t>
      </w:r>
      <w:proofErr w:type="spellStart"/>
      <w:r>
        <w:rPr>
          <w:rFonts w:ascii="Arial" w:hAnsi="Arial" w:cs="Arial"/>
          <w:sz w:val="22"/>
          <w:szCs w:val="22"/>
        </w:rPr>
        <w:t>opto</w:t>
      </w:r>
      <w:proofErr w:type="spellEnd"/>
      <w:r>
        <w:rPr>
          <w:rFonts w:ascii="Arial" w:hAnsi="Arial" w:cs="Arial"/>
          <w:sz w:val="22"/>
          <w:szCs w:val="22"/>
        </w:rPr>
        <w:t>-mécaniques...) à la limite quantique standard et au-delà, et à améliorer leur niveau d’intégration et leur maturité technologique, pour accompagner des cas d’usage et favoriser leur transfert vers l’industrie.</w:t>
      </w:r>
    </w:p>
    <w:p w14:paraId="61FA95F8" w14:textId="77777777" w:rsidR="00327261" w:rsidRDefault="0085433E">
      <w:pPr>
        <w:spacing w:before="120"/>
        <w:jc w:val="both"/>
        <w:rPr>
          <w:rFonts w:ascii="Arial" w:hAnsi="Arial" w:cs="Arial"/>
          <w:sz w:val="22"/>
          <w:szCs w:val="22"/>
        </w:rPr>
      </w:pPr>
      <w:r>
        <w:rPr>
          <w:rFonts w:ascii="Arial" w:hAnsi="Arial" w:cs="Arial"/>
          <w:sz w:val="22"/>
          <w:szCs w:val="22"/>
        </w:rPr>
        <w:t>Trois axes transverses viennent en appui à ces quatre axes thématiques :</w:t>
      </w:r>
    </w:p>
    <w:p w14:paraId="6558400E" w14:textId="77777777" w:rsidR="00327261" w:rsidRDefault="0085433E">
      <w:pPr>
        <w:spacing w:before="120"/>
        <w:jc w:val="both"/>
        <w:rPr>
          <w:rFonts w:ascii="Arial" w:hAnsi="Arial" w:cs="Arial"/>
        </w:rPr>
      </w:pPr>
      <w:r>
        <w:rPr>
          <w:rFonts w:ascii="Arial" w:hAnsi="Arial" w:cs="Arial"/>
          <w:b/>
          <w:bCs/>
          <w:sz w:val="22"/>
          <w:szCs w:val="22"/>
        </w:rPr>
        <w:t>A. Ressources scientifiques et technologiques</w:t>
      </w:r>
      <w:r>
        <w:rPr>
          <w:rFonts w:ascii="Arial" w:hAnsi="Arial" w:cs="Arial"/>
          <w:sz w:val="22"/>
          <w:szCs w:val="22"/>
        </w:rPr>
        <w:t> : cet axe a pour mission le développement des outils et méthodes nécessaires à l’ensemble du projet. Cela inclut par exemple des outils mathé</w:t>
      </w:r>
      <w:r>
        <w:rPr>
          <w:rFonts w:ascii="Arial" w:hAnsi="Arial" w:cs="Arial"/>
          <w:sz w:val="22"/>
          <w:szCs w:val="22"/>
        </w:rPr>
        <w:softHyphen/>
        <w:t>matiques ou numériques d'analyse approchée des systèmes quantiques, ou des développements technologiques ou instrumentaux indispensables à la réalisation des dispositifs expérimentaux.</w:t>
      </w:r>
    </w:p>
    <w:p w14:paraId="059E47AF" w14:textId="77777777" w:rsidR="00327261" w:rsidRDefault="0085433E">
      <w:pPr>
        <w:spacing w:before="120"/>
        <w:jc w:val="both"/>
        <w:rPr>
          <w:rFonts w:ascii="Arial" w:hAnsi="Arial" w:cs="Arial"/>
        </w:rPr>
      </w:pPr>
      <w:r>
        <w:rPr>
          <w:rFonts w:ascii="Arial" w:hAnsi="Arial" w:cs="Arial"/>
          <w:b/>
          <w:bCs/>
          <w:sz w:val="22"/>
          <w:szCs w:val="22"/>
        </w:rPr>
        <w:t>B. Retombées scientifiques et économiques</w:t>
      </w:r>
      <w:r>
        <w:rPr>
          <w:rFonts w:ascii="Arial" w:hAnsi="Arial" w:cs="Arial"/>
          <w:sz w:val="22"/>
          <w:szCs w:val="22"/>
        </w:rPr>
        <w:t> : cet axe a pour objectif de faciliter le transfert des technologies quantiques du laboratoire vers les utilisateurs. D’une part, il s’agit de sensibiliser les acteurs scientifiques et industriels et d’identifier avec eux les cas d’usages de ces technologies. D’autre part, de sensibiliser les acteurs du DIM à la valorisation des recherches et l’entrepreneuriat, ainsi que d’accompagner au plus près les innovations émergeant des laboratoires du DIM jusqu’à leur valorisation par des actions spécifiques (prématuration, coaching).</w:t>
      </w:r>
    </w:p>
    <w:p w14:paraId="2430BBF3" w14:textId="77777777" w:rsidR="00327261" w:rsidRDefault="0085433E">
      <w:pPr>
        <w:spacing w:before="120"/>
        <w:jc w:val="both"/>
        <w:rPr>
          <w:rFonts w:ascii="Arial" w:hAnsi="Arial" w:cs="Arial"/>
        </w:rPr>
      </w:pPr>
      <w:r>
        <w:rPr>
          <w:rFonts w:ascii="Arial" w:hAnsi="Arial" w:cs="Arial"/>
          <w:b/>
          <w:bCs/>
          <w:sz w:val="22"/>
          <w:szCs w:val="22"/>
        </w:rPr>
        <w:t>C. Animation et formation</w:t>
      </w:r>
      <w:r>
        <w:rPr>
          <w:rFonts w:ascii="Arial" w:hAnsi="Arial" w:cs="Arial"/>
          <w:sz w:val="22"/>
          <w:szCs w:val="22"/>
        </w:rPr>
        <w:t> : cet axe coordonne les actions d’animation et de communication internes et externes, notamment auprès du grand public et des jeunes, et les actions de formation en relation avec l’environnement régional, académique et industriel.</w:t>
      </w:r>
      <w:r>
        <w:br w:type="page"/>
      </w:r>
    </w:p>
    <w:p w14:paraId="7CA715AB" w14:textId="77777777" w:rsidR="00327261" w:rsidRDefault="00327261">
      <w:pPr>
        <w:jc w:val="center"/>
        <w:rPr>
          <w:rFonts w:ascii="Arial" w:hAnsi="Arial" w:cs="Arial"/>
          <w:b/>
          <w:bCs/>
          <w:iCs/>
          <w:sz w:val="24"/>
          <w:szCs w:val="24"/>
        </w:rPr>
      </w:pPr>
    </w:p>
    <w:p w14:paraId="30F72A66" w14:textId="77777777" w:rsidR="00327261" w:rsidRDefault="0085433E">
      <w:pPr>
        <w:jc w:val="center"/>
        <w:rPr>
          <w:rFonts w:ascii="Arial" w:hAnsi="Arial" w:cs="Arial"/>
          <w:sz w:val="24"/>
          <w:szCs w:val="24"/>
        </w:rPr>
      </w:pPr>
      <w:r>
        <w:rPr>
          <w:rFonts w:ascii="Arial" w:hAnsi="Arial" w:cs="Arial"/>
          <w:b/>
          <w:bCs/>
          <w:sz w:val="24"/>
          <w:szCs w:val="24"/>
        </w:rPr>
        <w:t>Annexe 3</w:t>
      </w:r>
    </w:p>
    <w:p w14:paraId="1522467A" w14:textId="77777777" w:rsidR="00327261" w:rsidRDefault="00327261">
      <w:pPr>
        <w:jc w:val="center"/>
        <w:rPr>
          <w:rFonts w:ascii="Arial" w:hAnsi="Arial" w:cs="Arial"/>
          <w:b/>
          <w:bCs/>
          <w:sz w:val="24"/>
          <w:szCs w:val="24"/>
        </w:rPr>
      </w:pPr>
    </w:p>
    <w:p w14:paraId="5EF66B5E" w14:textId="77777777" w:rsidR="00327261" w:rsidRDefault="0085433E">
      <w:pPr>
        <w:jc w:val="center"/>
        <w:rPr>
          <w:rFonts w:ascii="Arial" w:hAnsi="Arial" w:cs="Arial"/>
          <w:b/>
          <w:bCs/>
          <w:sz w:val="28"/>
          <w:szCs w:val="28"/>
        </w:rPr>
      </w:pPr>
      <w:r>
        <w:rPr>
          <w:rFonts w:ascii="Arial" w:hAnsi="Arial" w:cs="Arial"/>
          <w:b/>
          <w:bCs/>
          <w:sz w:val="28"/>
          <w:szCs w:val="28"/>
        </w:rPr>
        <w:t>Accueil de stagiaires par les établissements bénéficiant</w:t>
      </w:r>
      <w:r>
        <w:rPr>
          <w:rFonts w:ascii="Arial" w:hAnsi="Arial" w:cs="Arial"/>
          <w:b/>
          <w:bCs/>
          <w:sz w:val="28"/>
          <w:szCs w:val="28"/>
        </w:rPr>
        <w:br/>
        <w:t>de subventions Île-de-France</w:t>
      </w:r>
    </w:p>
    <w:p w14:paraId="2E81E611" w14:textId="77777777" w:rsidR="00327261" w:rsidRDefault="00327261">
      <w:pPr>
        <w:jc w:val="both"/>
        <w:rPr>
          <w:rFonts w:ascii="Arial" w:hAnsi="Arial" w:cs="Arial"/>
          <w:b/>
          <w:bCs/>
          <w:sz w:val="28"/>
          <w:szCs w:val="28"/>
        </w:rPr>
      </w:pPr>
    </w:p>
    <w:p w14:paraId="4863E9C0" w14:textId="77777777" w:rsidR="00327261" w:rsidRDefault="00327261">
      <w:pPr>
        <w:jc w:val="both"/>
        <w:rPr>
          <w:rFonts w:ascii="Arial" w:hAnsi="Arial" w:cs="Arial"/>
          <w:sz w:val="22"/>
          <w:szCs w:val="22"/>
          <w:u w:val="single"/>
        </w:rPr>
      </w:pPr>
    </w:p>
    <w:tbl>
      <w:tblPr>
        <w:tblW w:w="9679" w:type="dxa"/>
        <w:jc w:val="center"/>
        <w:tblLayout w:type="fixed"/>
        <w:tblCellMar>
          <w:left w:w="103" w:type="dxa"/>
        </w:tblCellMar>
        <w:tblLook w:val="0000" w:firstRow="0" w:lastRow="0" w:firstColumn="0" w:lastColumn="0" w:noHBand="0" w:noVBand="0"/>
      </w:tblPr>
      <w:tblGrid>
        <w:gridCol w:w="9679"/>
      </w:tblGrid>
      <w:tr w:rsidR="00327261" w14:paraId="6915FE86" w14:textId="77777777">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0F97ADE4" w14:textId="77777777" w:rsidR="0015596B" w:rsidRDefault="0015596B" w:rsidP="0015596B">
            <w:pPr>
              <w:spacing w:before="120" w:after="120"/>
              <w:jc w:val="both"/>
              <w:rPr>
                <w:rFonts w:ascii="Arial" w:hAnsi="Arial" w:cs="Arial"/>
                <w:b/>
                <w:sz w:val="22"/>
                <w:szCs w:val="22"/>
              </w:rPr>
            </w:pPr>
            <w:r>
              <w:rPr>
                <w:rFonts w:ascii="Arial" w:hAnsi="Arial" w:cs="Arial"/>
                <w:b/>
                <w:sz w:val="22"/>
                <w:szCs w:val="22"/>
              </w:rPr>
              <w:t xml:space="preserve">Attention : </w:t>
            </w:r>
          </w:p>
          <w:p w14:paraId="48F6B44E" w14:textId="77777777" w:rsidR="0015596B" w:rsidRDefault="0015596B" w:rsidP="0015596B">
            <w:pPr>
              <w:spacing w:before="120" w:after="120"/>
              <w:jc w:val="both"/>
              <w:rPr>
                <w:rFonts w:ascii="Arial" w:hAnsi="Arial" w:cs="Arial"/>
                <w:sz w:val="22"/>
                <w:szCs w:val="22"/>
              </w:rPr>
            </w:pPr>
            <w:r>
              <w:rPr>
                <w:rFonts w:ascii="Arial" w:hAnsi="Arial" w:cs="Arial"/>
                <w:b/>
                <w:sz w:val="22"/>
                <w:szCs w:val="22"/>
              </w:rPr>
              <w:t>Les élus régionaux ont adopté en Conseil régional du 18 février 2016 une nouvelle délibération (</w:t>
            </w:r>
            <w:proofErr w:type="spellStart"/>
            <w:r>
              <w:rPr>
                <w:rFonts w:ascii="Arial" w:hAnsi="Arial" w:cs="Arial"/>
                <w:b/>
                <w:sz w:val="22"/>
                <w:szCs w:val="22"/>
              </w:rPr>
              <w:t>n°CR</w:t>
            </w:r>
            <w:proofErr w:type="spellEnd"/>
            <w:r>
              <w:rPr>
                <w:rFonts w:ascii="Arial" w:hAnsi="Arial" w:cs="Arial"/>
                <w:b/>
                <w:sz w:val="22"/>
                <w:szCs w:val="22"/>
              </w:rPr>
              <w:t xml:space="preserve"> 08-16) visant à créer « 100 000 nouveaux stages pour les jeunes Franciliens ». Cette mesure vise à favoriser l’accès des jeunes au marché du travail. </w:t>
            </w:r>
          </w:p>
          <w:p w14:paraId="3B70022E" w14:textId="6F7B952A" w:rsidR="0015596B" w:rsidRDefault="0015596B" w:rsidP="0015596B">
            <w:pPr>
              <w:spacing w:before="120" w:after="120"/>
              <w:jc w:val="both"/>
              <w:rPr>
                <w:rFonts w:ascii="Arial" w:hAnsi="Arial" w:cs="Arial"/>
                <w:b/>
                <w:bCs/>
                <w:sz w:val="22"/>
                <w:szCs w:val="22"/>
                <w:shd w:val="clear" w:color="auto" w:fill="FDFDFD"/>
              </w:rPr>
            </w:pPr>
            <w:r>
              <w:rPr>
                <w:rFonts w:ascii="Arial" w:hAnsi="Arial" w:cs="Arial"/>
                <w:sz w:val="22"/>
                <w:szCs w:val="22"/>
                <w:shd w:val="clear" w:color="auto" w:fill="FDFDFD"/>
              </w:rPr>
              <w:t xml:space="preserve">Ces règles impliquent </w:t>
            </w:r>
            <w:r>
              <w:rPr>
                <w:rFonts w:ascii="Arial" w:hAnsi="Arial" w:cs="Arial"/>
                <w:sz w:val="22"/>
                <w:szCs w:val="22"/>
              </w:rPr>
              <w:t>une obligation pour l’ensemble des structures subventionnées dans le cadre du DIM QuanTiP d’accueillir</w:t>
            </w:r>
            <w:r>
              <w:rPr>
                <w:rFonts w:ascii="Arial" w:hAnsi="Arial" w:cs="Arial"/>
                <w:sz w:val="22"/>
                <w:szCs w:val="22"/>
                <w:shd w:val="clear" w:color="auto" w:fill="FDFDFD"/>
              </w:rPr>
              <w:t xml:space="preserve"> un </w:t>
            </w:r>
            <w:r>
              <w:rPr>
                <w:rFonts w:ascii="Arial" w:hAnsi="Arial" w:cs="Arial"/>
                <w:b/>
                <w:bCs/>
                <w:sz w:val="22"/>
                <w:szCs w:val="22"/>
                <w:shd w:val="clear" w:color="auto" w:fill="FDFDFD"/>
              </w:rPr>
              <w:t xml:space="preserve">minimum de </w:t>
            </w:r>
            <w:r w:rsidR="00A142D9">
              <w:rPr>
                <w:rFonts w:ascii="Arial" w:hAnsi="Arial" w:cs="Arial"/>
                <w:b/>
                <w:bCs/>
                <w:sz w:val="22"/>
                <w:szCs w:val="22"/>
                <w:shd w:val="clear" w:color="auto" w:fill="FDFDFD"/>
              </w:rPr>
              <w:t>3</w:t>
            </w:r>
            <w:r>
              <w:rPr>
                <w:rFonts w:ascii="Arial" w:hAnsi="Arial" w:cs="Arial"/>
                <w:b/>
                <w:bCs/>
                <w:sz w:val="22"/>
                <w:szCs w:val="22"/>
                <w:shd w:val="clear" w:color="auto" w:fill="FDFDFD"/>
              </w:rPr>
              <w:t xml:space="preserve"> stagiaires</w:t>
            </w:r>
            <w:r>
              <w:rPr>
                <w:rFonts w:ascii="Arial" w:hAnsi="Arial" w:cs="Arial"/>
                <w:sz w:val="22"/>
                <w:szCs w:val="22"/>
                <w:shd w:val="clear" w:color="auto" w:fill="FDFDFD"/>
              </w:rPr>
              <w:t xml:space="preserve"> pour l’année 2025/2026. Le stagiaire doit rester pour une durée </w:t>
            </w:r>
            <w:r>
              <w:rPr>
                <w:rFonts w:ascii="Arial" w:hAnsi="Arial" w:cs="Arial"/>
                <w:b/>
                <w:bCs/>
                <w:sz w:val="22"/>
                <w:szCs w:val="22"/>
                <w:shd w:val="clear" w:color="auto" w:fill="FDFDFD"/>
              </w:rPr>
              <w:t>minimale de 2 mois</w:t>
            </w:r>
            <w:r>
              <w:rPr>
                <w:rFonts w:ascii="Arial" w:hAnsi="Arial" w:cs="Arial"/>
                <w:sz w:val="22"/>
                <w:szCs w:val="22"/>
                <w:shd w:val="clear" w:color="auto" w:fill="FDFDFD"/>
              </w:rPr>
              <w:t> et il </w:t>
            </w:r>
            <w:r>
              <w:rPr>
                <w:rFonts w:ascii="Arial" w:hAnsi="Arial" w:cs="Arial"/>
                <w:b/>
                <w:bCs/>
                <w:sz w:val="22"/>
                <w:szCs w:val="22"/>
                <w:shd w:val="clear" w:color="auto" w:fill="FDFDFD"/>
              </w:rPr>
              <w:t>doit résider en Île-de-France ou être inscrit dans un établissement d'enseignement de l’Île-de-France.</w:t>
            </w:r>
          </w:p>
          <w:p w14:paraId="4788E069" w14:textId="352EFF6D" w:rsidR="00327261" w:rsidRDefault="0015596B">
            <w:pPr>
              <w:spacing w:before="120" w:after="120"/>
              <w:jc w:val="both"/>
              <w:rPr>
                <w:rFonts w:ascii="Arial" w:hAnsi="Arial" w:cs="Arial"/>
                <w:b/>
              </w:rPr>
            </w:pPr>
            <w:r>
              <w:rPr>
                <w:rFonts w:ascii="Arial" w:hAnsi="Arial" w:cs="Arial"/>
                <w:sz w:val="22"/>
                <w:szCs w:val="22"/>
                <w:shd w:val="clear" w:color="auto" w:fill="FDFDFD"/>
              </w:rPr>
              <w:t>Il est donc demandé à l’ensemble des équipes QuanTiP d’envoyer à quantip@univ-paris13.fr des offres de stages à pourvoir pour l’année universitaire</w:t>
            </w:r>
            <w:r w:rsidR="00A142D9">
              <w:rPr>
                <w:rFonts w:ascii="Arial" w:hAnsi="Arial" w:cs="Arial"/>
                <w:sz w:val="22"/>
                <w:szCs w:val="22"/>
                <w:shd w:val="clear" w:color="auto" w:fill="FDFDFD"/>
              </w:rPr>
              <w:t xml:space="preserve"> </w:t>
            </w:r>
            <w:r w:rsidR="00A142D9">
              <w:rPr>
                <w:rFonts w:ascii="Arial" w:hAnsi="Arial" w:cs="Arial"/>
                <w:sz w:val="22"/>
                <w:szCs w:val="22"/>
                <w:shd w:val="clear" w:color="auto" w:fill="FDFDFD"/>
              </w:rPr>
              <w:t>2024/2025 ou</w:t>
            </w:r>
            <w:r>
              <w:rPr>
                <w:rFonts w:ascii="Arial" w:hAnsi="Arial" w:cs="Arial"/>
                <w:sz w:val="22"/>
                <w:szCs w:val="22"/>
                <w:shd w:val="clear" w:color="auto" w:fill="FDFDFD"/>
              </w:rPr>
              <w:t xml:space="preserve"> 2025/2026 pour la </w:t>
            </w:r>
            <w:r>
              <w:rPr>
                <w:rFonts w:ascii="Arial" w:hAnsi="Arial" w:cs="Arial"/>
                <w:b/>
                <w:bCs/>
                <w:sz w:val="22"/>
                <w:szCs w:val="22"/>
                <w:shd w:val="clear" w:color="auto" w:fill="FDFDFD"/>
              </w:rPr>
              <w:t>mise en place de ces mesures, qui sont obligatoires pour pouvoir bénéficier du financement de la région</w:t>
            </w:r>
            <w:r>
              <w:rPr>
                <w:rFonts w:ascii="Arial" w:hAnsi="Arial" w:cs="Arial"/>
                <w:sz w:val="22"/>
                <w:szCs w:val="22"/>
                <w:shd w:val="clear" w:color="auto" w:fill="FDFDFD"/>
              </w:rPr>
              <w:t>. Les offres de stages seront publiées par la coordination du DIM sur une plateforme régionale dédiée à la diffusion des offres de stage (https://stages.iledefrance.fr/).</w:t>
            </w:r>
          </w:p>
        </w:tc>
      </w:tr>
    </w:tbl>
    <w:p w14:paraId="0BD2477B" w14:textId="77777777" w:rsidR="00327261" w:rsidRDefault="00327261">
      <w:pPr>
        <w:jc w:val="both"/>
        <w:rPr>
          <w:rFonts w:ascii="Arial" w:hAnsi="Arial" w:cs="Arial"/>
          <w:sz w:val="22"/>
          <w:szCs w:val="22"/>
          <w:u w:val="single"/>
        </w:rPr>
      </w:pPr>
    </w:p>
    <w:p w14:paraId="1D0CE345" w14:textId="77777777" w:rsidR="00327261" w:rsidRDefault="0085433E">
      <w:pPr>
        <w:jc w:val="center"/>
        <w:rPr>
          <w:rFonts w:ascii="Arial" w:hAnsi="Arial" w:cs="Arial"/>
        </w:rPr>
      </w:pPr>
      <w:r>
        <w:br w:type="page"/>
      </w:r>
    </w:p>
    <w:p w14:paraId="1277A0A4" w14:textId="77777777" w:rsidR="00327261" w:rsidRDefault="00327261">
      <w:pPr>
        <w:pStyle w:val="Paragraphedeliste"/>
        <w:widowControl/>
        <w:tabs>
          <w:tab w:val="left" w:pos="900"/>
          <w:tab w:val="left" w:pos="2859"/>
        </w:tabs>
        <w:jc w:val="both"/>
        <w:rPr>
          <w:sz w:val="24"/>
          <w:szCs w:val="24"/>
        </w:rPr>
      </w:pPr>
    </w:p>
    <w:p w14:paraId="125A6D80" w14:textId="77777777" w:rsidR="00327261" w:rsidRDefault="0085433E">
      <w:pPr>
        <w:jc w:val="center"/>
        <w:rPr>
          <w:rFonts w:ascii="Arial" w:hAnsi="Arial" w:cs="Arial"/>
          <w:sz w:val="24"/>
          <w:szCs w:val="24"/>
        </w:rPr>
      </w:pPr>
      <w:r>
        <w:rPr>
          <w:rFonts w:ascii="Arial" w:hAnsi="Arial" w:cs="Arial"/>
          <w:b/>
          <w:bCs/>
          <w:sz w:val="24"/>
          <w:szCs w:val="24"/>
        </w:rPr>
        <w:t>Annexe 4</w:t>
      </w:r>
    </w:p>
    <w:p w14:paraId="32278AA3" w14:textId="77777777" w:rsidR="00327261" w:rsidRDefault="00327261">
      <w:pPr>
        <w:jc w:val="center"/>
        <w:rPr>
          <w:rFonts w:ascii="Arial" w:hAnsi="Arial" w:cs="Arial"/>
          <w:b/>
          <w:bCs/>
        </w:rPr>
      </w:pPr>
    </w:p>
    <w:p w14:paraId="31FE5F77" w14:textId="77777777" w:rsidR="00327261" w:rsidRDefault="0085433E">
      <w:pPr>
        <w:jc w:val="center"/>
        <w:rPr>
          <w:rFonts w:ascii="Arial" w:hAnsi="Arial" w:cs="Arial"/>
          <w:b/>
          <w:bCs/>
          <w:sz w:val="28"/>
          <w:szCs w:val="28"/>
        </w:rPr>
      </w:pPr>
      <w:r>
        <w:rPr>
          <w:rFonts w:ascii="Arial" w:hAnsi="Arial" w:cs="Arial"/>
          <w:b/>
          <w:bCs/>
          <w:sz w:val="28"/>
          <w:szCs w:val="28"/>
        </w:rPr>
        <w:t>Gestion des données personnelles</w:t>
      </w:r>
    </w:p>
    <w:p w14:paraId="06A12051" w14:textId="77777777" w:rsidR="00327261" w:rsidRDefault="00327261">
      <w:pPr>
        <w:jc w:val="center"/>
        <w:rPr>
          <w:rFonts w:ascii="Arial" w:hAnsi="Arial" w:cs="Arial"/>
          <w:sz w:val="22"/>
          <w:szCs w:val="22"/>
        </w:rPr>
      </w:pPr>
    </w:p>
    <w:p w14:paraId="6E616CDC" w14:textId="77777777" w:rsidR="00327261" w:rsidRDefault="00327261">
      <w:pPr>
        <w:jc w:val="center"/>
        <w:rPr>
          <w:rFonts w:ascii="Arial" w:hAnsi="Arial" w:cs="Arial"/>
          <w:sz w:val="22"/>
          <w:szCs w:val="22"/>
        </w:rPr>
      </w:pPr>
    </w:p>
    <w:p w14:paraId="2A9A1EEC" w14:textId="77777777" w:rsidR="00327261" w:rsidRDefault="0085433E">
      <w:pPr>
        <w:widowControl/>
        <w:tabs>
          <w:tab w:val="left" w:pos="900"/>
        </w:tabs>
        <w:spacing w:after="120"/>
        <w:jc w:val="both"/>
        <w:rPr>
          <w:rFonts w:ascii="Arial" w:hAnsi="Arial" w:cs="Arial"/>
          <w:bCs/>
          <w:sz w:val="22"/>
          <w:szCs w:val="22"/>
        </w:rPr>
      </w:pPr>
      <w:r>
        <w:rPr>
          <w:rFonts w:ascii="Arial" w:hAnsi="Arial" w:cs="Arial"/>
          <w:bCs/>
          <w:sz w:val="22"/>
          <w:szCs w:val="22"/>
        </w:rPr>
        <w:t>Dans le cadre d’un appel à projets (AAP), des données à caractère personnel sont susceptibles d’être collectées par l'administration du DIM QuanTiP (CNRS LPL UMR7538), 99 av. Jean-Baptiste Clément, 93430 Villetaneuse.</w:t>
      </w:r>
    </w:p>
    <w:p w14:paraId="75A105E5" w14:textId="77777777" w:rsidR="00327261" w:rsidRDefault="0085433E">
      <w:pPr>
        <w:widowControl/>
        <w:tabs>
          <w:tab w:val="left" w:pos="900"/>
        </w:tabs>
        <w:spacing w:after="120"/>
        <w:jc w:val="both"/>
      </w:pPr>
      <w:r>
        <w:rPr>
          <w:rFonts w:ascii="Arial" w:hAnsi="Arial" w:cs="Arial"/>
          <w:bCs/>
          <w:sz w:val="22"/>
          <w:szCs w:val="22"/>
        </w:rPr>
        <w:t xml:space="preserve">Les données personnelles communiquées via le formulaire de dépôt de projet font l'objet d'un traitement par l’administration et la coordination scientifique du DIM QuanTiP à des fins d’organisation de ses activités, de communication ou de </w:t>
      </w:r>
      <w:proofErr w:type="spellStart"/>
      <w:r>
        <w:rPr>
          <w:rFonts w:ascii="Arial" w:hAnsi="Arial" w:cs="Arial"/>
          <w:bCs/>
          <w:sz w:val="22"/>
          <w:szCs w:val="22"/>
        </w:rPr>
        <w:t>reporting</w:t>
      </w:r>
      <w:proofErr w:type="spellEnd"/>
      <w:r>
        <w:rPr>
          <w:rFonts w:ascii="Arial" w:hAnsi="Arial" w:cs="Arial"/>
          <w:bCs/>
          <w:sz w:val="22"/>
          <w:szCs w:val="22"/>
        </w:rPr>
        <w:t>.</w:t>
      </w:r>
    </w:p>
    <w:p w14:paraId="3D6C0AF1" w14:textId="77777777" w:rsidR="00327261" w:rsidRDefault="0085433E">
      <w:pPr>
        <w:widowControl/>
        <w:tabs>
          <w:tab w:val="left" w:pos="900"/>
        </w:tabs>
        <w:spacing w:after="120"/>
        <w:jc w:val="both"/>
        <w:rPr>
          <w:rFonts w:ascii="Arial" w:hAnsi="Arial" w:cs="Arial"/>
          <w:bCs/>
          <w:sz w:val="22"/>
          <w:szCs w:val="22"/>
        </w:rPr>
      </w:pPr>
      <w:r>
        <w:rPr>
          <w:rFonts w:ascii="Arial" w:hAnsi="Arial" w:cs="Arial"/>
          <w:bCs/>
          <w:sz w:val="22"/>
          <w:szCs w:val="22"/>
        </w:rPr>
        <w:t>Ces données personnelles pourront être communiquées à des experts externes dans le but d'évaluer votre proposition soumise en réponse à un appel à projets (AAP). Les experts supprimeront toutes vos données personnelles au plus tard un mois après la fin de l'évaluation.</w:t>
      </w:r>
    </w:p>
    <w:p w14:paraId="74EC96FD" w14:textId="77777777" w:rsidR="00327261" w:rsidRDefault="0085433E">
      <w:pPr>
        <w:widowControl/>
        <w:tabs>
          <w:tab w:val="left" w:pos="900"/>
        </w:tabs>
        <w:spacing w:after="120"/>
        <w:jc w:val="both"/>
        <w:rPr>
          <w:rFonts w:ascii="Arial" w:hAnsi="Arial" w:cs="Arial"/>
          <w:bCs/>
          <w:sz w:val="22"/>
          <w:szCs w:val="22"/>
        </w:rPr>
      </w:pPr>
      <w:r>
        <w:rPr>
          <w:rFonts w:ascii="Arial" w:hAnsi="Arial" w:cs="Arial"/>
          <w:bCs/>
          <w:sz w:val="22"/>
          <w:szCs w:val="22"/>
        </w:rPr>
        <w:t>Lorsque votre projet bénéficie d'un financement du DIM QuanTiP, les résultats du traitement de certaines de ces données seront transmis à la Délégation Île-de-France Villejuif (DR1) du CNRS, établissement gestionnaire du DIM, et à la Région Île-de-France dans le cadre de la gestion du programme DIM QuanTiP et des rapports. Dans ce cas, vos données seront conservées pendant la durée de la convention régional (10 ans).</w:t>
      </w:r>
    </w:p>
    <w:p w14:paraId="33696724" w14:textId="77777777" w:rsidR="00327261" w:rsidRDefault="0085433E">
      <w:pPr>
        <w:widowControl/>
        <w:tabs>
          <w:tab w:val="left" w:pos="900"/>
        </w:tabs>
        <w:spacing w:after="120"/>
        <w:jc w:val="both"/>
        <w:rPr>
          <w:rFonts w:ascii="Arial" w:hAnsi="Arial" w:cs="Arial"/>
          <w:bCs/>
          <w:sz w:val="22"/>
          <w:szCs w:val="22"/>
        </w:rPr>
      </w:pPr>
      <w:r>
        <w:rPr>
          <w:rFonts w:ascii="Arial" w:hAnsi="Arial" w:cs="Arial"/>
          <w:bCs/>
          <w:sz w:val="22"/>
          <w:szCs w:val="22"/>
        </w:rPr>
        <w:t>Conformément aux dispositions légales et réglementaires applicables, en particulier la loi n° 78-17 du 6 janvier modifiée relative à l’informatique, aux fichiers et aux libertés et le règlement européen n° 2016/679/UE du 27 avril 2016 (applicable depuis le 25 mai 2018), vous disposez d'un droit d'accès, de rectification, d'effacement de vos données personnelles, de demander leur portabilité ou de limiter leur traitement.</w:t>
      </w:r>
    </w:p>
    <w:p w14:paraId="6DA69409" w14:textId="77777777" w:rsidR="00327261" w:rsidRDefault="0085433E">
      <w:pPr>
        <w:widowControl/>
        <w:tabs>
          <w:tab w:val="left" w:pos="900"/>
        </w:tabs>
        <w:spacing w:after="120"/>
        <w:jc w:val="both"/>
        <w:rPr>
          <w:rFonts w:ascii="Arial" w:hAnsi="Arial" w:cs="Arial"/>
          <w:bCs/>
          <w:sz w:val="22"/>
          <w:szCs w:val="22"/>
        </w:rPr>
      </w:pPr>
      <w:r>
        <w:rPr>
          <w:rFonts w:ascii="Arial" w:hAnsi="Arial" w:cs="Arial"/>
          <w:bCs/>
          <w:sz w:val="22"/>
          <w:szCs w:val="22"/>
        </w:rPr>
        <w:t xml:space="preserve">Pour exercer vos droits, vous pouvez envoyer un mail à </w:t>
      </w:r>
      <w:hyperlink r:id="rId9">
        <w:r>
          <w:rPr>
            <w:rStyle w:val="LienInternet"/>
            <w:rFonts w:ascii="Arial" w:hAnsi="Arial" w:cs="Arial"/>
            <w:bCs/>
            <w:sz w:val="22"/>
            <w:szCs w:val="22"/>
          </w:rPr>
          <w:t>quantip@univ-paris13.fr</w:t>
        </w:r>
      </w:hyperlink>
      <w:r>
        <w:rPr>
          <w:rFonts w:ascii="Arial" w:hAnsi="Arial" w:cs="Arial"/>
          <w:bCs/>
          <w:sz w:val="22"/>
          <w:szCs w:val="22"/>
        </w:rPr>
        <w:t>.</w:t>
      </w:r>
    </w:p>
    <w:p w14:paraId="2A8A13CF" w14:textId="77777777" w:rsidR="00327261" w:rsidRDefault="0085433E">
      <w:pPr>
        <w:widowControl/>
        <w:tabs>
          <w:tab w:val="left" w:pos="900"/>
        </w:tabs>
        <w:spacing w:after="120"/>
        <w:jc w:val="both"/>
        <w:rPr>
          <w:rFonts w:ascii="Arial" w:hAnsi="Arial" w:cs="Arial"/>
          <w:bCs/>
          <w:sz w:val="22"/>
          <w:szCs w:val="22"/>
        </w:rPr>
      </w:pPr>
      <w:r>
        <w:rPr>
          <w:rFonts w:ascii="Arial" w:hAnsi="Arial" w:cs="Arial"/>
          <w:bCs/>
          <w:sz w:val="22"/>
          <w:szCs w:val="22"/>
        </w:rPr>
        <w:t>Si vous estimez, après nous avoir contactés, que vos droits Informatique et Libertés ne sont pas respectés, vous pouvez déposer auprès de la CNIL une réclamation en ligne ou par courrier postal.</w:t>
      </w:r>
    </w:p>
    <w:p w14:paraId="0E26AD77" w14:textId="77777777" w:rsidR="00327261" w:rsidRDefault="00327261">
      <w:pPr>
        <w:pStyle w:val="Paragraphedeliste"/>
        <w:widowControl/>
        <w:tabs>
          <w:tab w:val="left" w:pos="900"/>
          <w:tab w:val="left" w:pos="2859"/>
        </w:tabs>
        <w:jc w:val="both"/>
        <w:rPr>
          <w:sz w:val="22"/>
          <w:szCs w:val="22"/>
        </w:rPr>
      </w:pPr>
    </w:p>
    <w:p w14:paraId="7CD969B8" w14:textId="77777777" w:rsidR="00327261" w:rsidRDefault="00327261">
      <w:pPr>
        <w:jc w:val="center"/>
      </w:pPr>
    </w:p>
    <w:sectPr w:rsidR="00327261">
      <w:headerReference w:type="default" r:id="rId10"/>
      <w:footerReference w:type="default" r:id="rId11"/>
      <w:pgSz w:w="11906" w:h="16838"/>
      <w:pgMar w:top="1191" w:right="1134" w:bottom="1134" w:left="1134" w:header="907" w:footer="737"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7BE8" w14:textId="77777777" w:rsidR="00A25243" w:rsidRDefault="00A25243">
      <w:r>
        <w:separator/>
      </w:r>
    </w:p>
  </w:endnote>
  <w:endnote w:type="continuationSeparator" w:id="0">
    <w:p w14:paraId="535687C9" w14:textId="77777777" w:rsidR="00A25243" w:rsidRDefault="00A2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201702"/>
      <w:docPartObj>
        <w:docPartGallery w:val="Page Numbers (Bottom of Page)"/>
        <w:docPartUnique/>
      </w:docPartObj>
    </w:sdtPr>
    <w:sdtEndPr/>
    <w:sdtContent>
      <w:p w14:paraId="604E567E" w14:textId="67091D70" w:rsidR="00327261" w:rsidRDefault="0085433E">
        <w:pPr>
          <w:pStyle w:val="Pieddepage"/>
        </w:pPr>
        <w:r>
          <w:rPr>
            <w:rFonts w:ascii="Arial" w:hAnsi="Arial" w:cs="Arial"/>
            <w:lang w:val="en-US"/>
          </w:rPr>
          <w:t>AAP-PME-202</w:t>
        </w:r>
        <w:r w:rsidR="008609A9">
          <w:rPr>
            <w:rFonts w:ascii="Arial" w:hAnsi="Arial" w:cs="Arial"/>
            <w:lang w:val="en-US"/>
          </w:rPr>
          <w:t>5</w:t>
        </w:r>
        <w:r>
          <w:rPr>
            <w:rFonts w:ascii="Arial" w:hAnsi="Arial" w:cs="Arial"/>
            <w:lang w:val="en-US"/>
          </w:rPr>
          <w:t xml:space="preserve"> DIM QuanTiP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16</w:t>
        </w:r>
        <w:r>
          <w:rPr>
            <w:rFonts w:ascii="Arial" w:hAnsi="Arial" w:cs="Arial"/>
          </w:rPr>
          <w:fldChar w:fldCharType="end"/>
        </w:r>
      </w:p>
      <w:p w14:paraId="3859024E" w14:textId="77777777" w:rsidR="00327261" w:rsidRDefault="00A25243">
        <w:pPr>
          <w:pStyle w:val="Pieddepage"/>
          <w:rPr>
            <w:rFonts w:ascii="Arial" w:hAnsi="Arial"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0779" w14:textId="77777777" w:rsidR="00A25243" w:rsidRDefault="00A25243">
      <w:r>
        <w:separator/>
      </w:r>
    </w:p>
  </w:footnote>
  <w:footnote w:type="continuationSeparator" w:id="0">
    <w:p w14:paraId="0655D178" w14:textId="77777777" w:rsidR="00A25243" w:rsidRDefault="00A2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B3D8" w14:textId="77777777" w:rsidR="00327261" w:rsidRDefault="0085433E">
    <w:pPr>
      <w:pStyle w:val="En-tte"/>
    </w:pPr>
    <w:r>
      <w:rPr>
        <w:noProof/>
      </w:rPr>
      <w:drawing>
        <wp:anchor distT="0" distB="0" distL="0" distR="0" simplePos="0" relativeHeight="16" behindDoc="0" locked="0" layoutInCell="0" allowOverlap="1" wp14:anchorId="09E81B31" wp14:editId="2867D9AE">
          <wp:simplePos x="0" y="0"/>
          <wp:positionH relativeFrom="column">
            <wp:posOffset>-123825</wp:posOffset>
          </wp:positionH>
          <wp:positionV relativeFrom="paragraph">
            <wp:posOffset>-421005</wp:posOffset>
          </wp:positionV>
          <wp:extent cx="1701165" cy="45275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701165" cy="452755"/>
                  </a:xfrm>
                  <a:prstGeom prst="rect">
                    <a:avLst/>
                  </a:prstGeom>
                </pic:spPr>
              </pic:pic>
            </a:graphicData>
          </a:graphic>
        </wp:anchor>
      </w:drawing>
    </w:r>
    <w:r>
      <w:rPr>
        <w:noProof/>
      </w:rPr>
      <w:drawing>
        <wp:anchor distT="0" distB="0" distL="0" distR="0" simplePos="0" relativeHeight="31" behindDoc="0" locked="0" layoutInCell="0" allowOverlap="1" wp14:anchorId="3316A880" wp14:editId="074B0A80">
          <wp:simplePos x="0" y="0"/>
          <wp:positionH relativeFrom="column">
            <wp:posOffset>4377690</wp:posOffset>
          </wp:positionH>
          <wp:positionV relativeFrom="paragraph">
            <wp:posOffset>-514985</wp:posOffset>
          </wp:positionV>
          <wp:extent cx="1740535" cy="6362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1740535" cy="636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40D"/>
    <w:multiLevelType w:val="multilevel"/>
    <w:tmpl w:val="0EAE7A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FD1E68"/>
    <w:multiLevelType w:val="multilevel"/>
    <w:tmpl w:val="633C8D52"/>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4056763"/>
    <w:multiLevelType w:val="hybridMultilevel"/>
    <w:tmpl w:val="306C1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1B39B9"/>
    <w:multiLevelType w:val="hybridMultilevel"/>
    <w:tmpl w:val="5CC8D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61"/>
    <w:rsid w:val="0015596B"/>
    <w:rsid w:val="00274355"/>
    <w:rsid w:val="00315C4D"/>
    <w:rsid w:val="00327261"/>
    <w:rsid w:val="005249AE"/>
    <w:rsid w:val="00557955"/>
    <w:rsid w:val="005C3752"/>
    <w:rsid w:val="0085433E"/>
    <w:rsid w:val="008609A9"/>
    <w:rsid w:val="008D4203"/>
    <w:rsid w:val="00A142D9"/>
    <w:rsid w:val="00A214CD"/>
    <w:rsid w:val="00A25243"/>
    <w:rsid w:val="00C253A5"/>
    <w:rsid w:val="00CC14A2"/>
    <w:rsid w:val="00D11E48"/>
    <w:rsid w:val="00F267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58B6"/>
  <w15:docId w15:val="{4CDAFED7-E717-486E-93E8-974CE3AE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Arial" w:hAnsi="Arial" w:cs="Arial"/>
      <w:sz w:val="22"/>
      <w:szCs w:val="22"/>
      <w:lang w:val="fr-FR" w:eastAsia="fr-FR"/>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SimSun;宋体"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Times New Roman"/>
      <w:color w:val="00000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Wingdings" w:eastAsia="Calibri" w:hAnsi="Wingdings" w:cs="Times New Roman"/>
      <w:color w:val="00000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Arial" w:eastAsia="Calibri" w:hAnsi="Arial" w:cs="Aria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ccentuationforte">
    <w:name w:val="Accentuation forte"/>
    <w:qFormat/>
    <w:rPr>
      <w:b/>
      <w:bCs/>
    </w:rPr>
  </w:style>
  <w:style w:type="character" w:customStyle="1" w:styleId="LienInternet">
    <w:name w:val="Lien Internet"/>
    <w:uiPriority w:val="99"/>
  </w:style>
  <w:style w:type="character" w:styleId="Accentuation">
    <w:name w:val="Emphasis"/>
    <w:qFormat/>
    <w:rPr>
      <w:i/>
      <w:iCs/>
    </w:rPr>
  </w:style>
  <w:style w:type="character" w:customStyle="1" w:styleId="CorpsdetexteCar">
    <w:name w:val="Corps de texte Car"/>
    <w:qFormat/>
    <w:rPr>
      <w:rFonts w:ascii="Times New Roman" w:eastAsia="Times New Roman" w:hAnsi="Times New Roman" w:cs="Times New Roman"/>
      <w:sz w:val="20"/>
      <w:szCs w:val="20"/>
    </w:rPr>
  </w:style>
  <w:style w:type="character" w:customStyle="1" w:styleId="En-tteCar">
    <w:name w:val="En-tête Car"/>
    <w:qFormat/>
    <w:rPr>
      <w:rFonts w:ascii="Times New Roman" w:eastAsia="Times New Roman" w:hAnsi="Times New Roman" w:cs="Times New Roman"/>
      <w:sz w:val="20"/>
      <w:szCs w:val="20"/>
    </w:rPr>
  </w:style>
  <w:style w:type="character" w:customStyle="1" w:styleId="PieddepageCar">
    <w:name w:val="Pied de page Car"/>
    <w:uiPriority w:val="99"/>
    <w:qFormat/>
    <w:rPr>
      <w:rFonts w:ascii="Times New Roman" w:eastAsia="Times New Roman" w:hAnsi="Times New Roman" w:cs="Times New Roman"/>
      <w:sz w:val="20"/>
      <w:szCs w:val="20"/>
    </w:rPr>
  </w:style>
  <w:style w:type="character" w:customStyle="1" w:styleId="Sous-titreCar">
    <w:name w:val="Sous-titre Car"/>
    <w:qFormat/>
    <w:rPr>
      <w:rFonts w:ascii="Times New Roman" w:eastAsia="Times New Roman" w:hAnsi="Times New Roman" w:cs="Times New Roman"/>
      <w:sz w:val="20"/>
      <w:szCs w:val="20"/>
    </w:rPr>
  </w:style>
  <w:style w:type="character" w:styleId="Marquedecommentaire">
    <w:name w:val="annotation reference"/>
    <w:qFormat/>
    <w:rPr>
      <w:sz w:val="16"/>
      <w:szCs w:val="16"/>
    </w:rPr>
  </w:style>
  <w:style w:type="character" w:customStyle="1" w:styleId="CommentaireCar">
    <w:name w:val="Commentaire Car"/>
    <w:qFormat/>
    <w:rPr>
      <w:rFonts w:ascii="Times New Roman" w:eastAsia="Times New Roman" w:hAnsi="Times New Roman" w:cs="Times New Roman"/>
      <w:sz w:val="20"/>
      <w:szCs w:val="20"/>
    </w:rPr>
  </w:style>
  <w:style w:type="character" w:customStyle="1" w:styleId="ObjetducommentaireCar">
    <w:name w:val="Objet du commentaire Car"/>
    <w:qFormat/>
    <w:rPr>
      <w:rFonts w:ascii="Times New Roman" w:eastAsia="Times New Roman" w:hAnsi="Times New Roman" w:cs="Times New Roman"/>
      <w:b/>
      <w:bCs/>
      <w:sz w:val="20"/>
      <w:szCs w:val="20"/>
    </w:rPr>
  </w:style>
  <w:style w:type="character" w:customStyle="1" w:styleId="TextedebullesCar">
    <w:name w:val="Texte de bulles Car"/>
    <w:qFormat/>
    <w:rPr>
      <w:rFonts w:ascii="Segoe UI" w:eastAsia="Times New Roman" w:hAnsi="Segoe UI" w:cs="Segoe UI"/>
      <w:sz w:val="18"/>
      <w:szCs w:val="18"/>
    </w:rPr>
  </w:style>
  <w:style w:type="character" w:customStyle="1" w:styleId="apple-converted-space">
    <w:name w:val="apple-converted-space"/>
    <w:qFormat/>
  </w:style>
  <w:style w:type="character" w:styleId="lev">
    <w:name w:val="Strong"/>
    <w:qFormat/>
    <w:rPr>
      <w:b/>
      <w:bCs/>
    </w:rPr>
  </w:style>
  <w:style w:type="character" w:customStyle="1" w:styleId="Numrotationdelignes">
    <w:name w:val="Numérotation de lignes"/>
  </w:style>
  <w:style w:type="paragraph" w:styleId="Titre">
    <w:name w:val="Title"/>
    <w:basedOn w:val="Normal"/>
    <w:next w:val="Corpsdetexte"/>
    <w:uiPriority w:val="10"/>
    <w:qFormat/>
    <w:pPr>
      <w:keepNext/>
      <w:spacing w:before="240" w:after="120"/>
    </w:pPr>
    <w:rPr>
      <w:rFonts w:ascii="Liberation Sans;Arial" w:eastAsia="Noto Sans CJK SC" w:hAnsi="Liberation Sans;Arial" w:cs="Lohit Devanagari"/>
      <w:sz w:val="28"/>
      <w:szCs w:val="28"/>
    </w:rPr>
  </w:style>
  <w:style w:type="paragraph" w:styleId="Corpsdetexte">
    <w:name w:val="Body Text"/>
    <w:basedOn w:val="Normal"/>
    <w:pPr>
      <w:spacing w:after="12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qFormat/>
    <w:pPr>
      <w:ind w:left="720"/>
      <w:contextualSpacing/>
    </w:pPr>
  </w:style>
  <w:style w:type="paragraph" w:styleId="NormalWeb">
    <w:name w:val="Normal (Web)"/>
    <w:basedOn w:val="Normal"/>
    <w:qFormat/>
    <w:pPr>
      <w:spacing w:before="280" w:after="280"/>
    </w:pPr>
    <w:rPr>
      <w:sz w:val="24"/>
      <w:szCs w:val="24"/>
    </w:rPr>
  </w:style>
  <w:style w:type="paragraph" w:customStyle="1" w:styleId="En-tteetpieddepage">
    <w:name w:val="En-tête et pied de page"/>
    <w:basedOn w:val="Normal"/>
    <w:qFormat/>
  </w:style>
  <w:style w:type="paragraph" w:styleId="En-tte">
    <w:name w:val="header"/>
    <w:basedOn w:val="Normal"/>
  </w:style>
  <w:style w:type="paragraph" w:customStyle="1" w:styleId="Contenudetableau">
    <w:name w:val="Contenu de tableau"/>
    <w:basedOn w:val="Normal"/>
    <w:qFormat/>
    <w:pPr>
      <w:suppressLineNumbers/>
    </w:pPr>
  </w:style>
  <w:style w:type="paragraph" w:styleId="Pieddepage">
    <w:name w:val="footer"/>
    <w:basedOn w:val="Normal"/>
    <w:uiPriority w:val="99"/>
    <w:pPr>
      <w:suppressLineNumbers/>
    </w:pPr>
  </w:style>
  <w:style w:type="paragraph" w:styleId="Sous-titre">
    <w:name w:val="Subtitle"/>
    <w:basedOn w:val="Normal"/>
    <w:uiPriority w:val="11"/>
    <w:qFormat/>
    <w:pPr>
      <w:widowControl/>
      <w:suppressAutoHyphens w:val="0"/>
      <w:jc w:val="center"/>
    </w:pPr>
  </w:style>
  <w:style w:type="paragraph" w:styleId="Commentaire">
    <w:name w:val="annotation text"/>
    <w:basedOn w:val="Normal"/>
    <w:qFormat/>
  </w:style>
  <w:style w:type="paragraph" w:styleId="Objetducommentaire">
    <w:name w:val="annotation subject"/>
    <w:basedOn w:val="Commentaire"/>
    <w:next w:val="Commentaire"/>
    <w:qFormat/>
    <w:rPr>
      <w:b/>
      <w:bCs/>
    </w:rPr>
  </w:style>
  <w:style w:type="paragraph" w:styleId="Textedebulles">
    <w:name w:val="Balloon Text"/>
    <w:basedOn w:val="Normal"/>
    <w:qFormat/>
    <w:rPr>
      <w:rFonts w:ascii="Segoe UI" w:hAnsi="Segoe UI" w:cs="Segoe UI"/>
      <w:sz w:val="18"/>
      <w:szCs w:val="18"/>
    </w:r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numbering" w:customStyle="1" w:styleId="WW8Num1">
    <w:name w:val="WW8Num1"/>
    <w:qFormat/>
  </w:style>
  <w:style w:type="numbering" w:customStyle="1" w:styleId="WW8Num2">
    <w:name w:val="WW8Num2"/>
    <w:qFormat/>
  </w:style>
  <w:style w:type="table" w:styleId="Grilledutableau">
    <w:name w:val="Table Grid"/>
    <w:basedOn w:val="TableauNormal"/>
    <w:uiPriority w:val="39"/>
    <w:rsid w:val="0089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ntip@univ-paris13.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6DF7-68A8-4FF5-B4C2-4B5CE260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17</Pages>
  <Words>3693</Words>
  <Characters>20312</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 QuanTiP</dc:creator>
  <dc:description/>
  <cp:lastModifiedBy>Senka CUK</cp:lastModifiedBy>
  <cp:revision>10</cp:revision>
  <cp:lastPrinted>2023-04-02T14:31:00Z</cp:lastPrinted>
  <dcterms:created xsi:type="dcterms:W3CDTF">2024-04-16T07:14:00Z</dcterms:created>
  <dcterms:modified xsi:type="dcterms:W3CDTF">2025-01-31T10:26:00Z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