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2453C" w14:textId="40845D11" w:rsidR="00D61B52" w:rsidRPr="00353680" w:rsidRDefault="00DE0E34" w:rsidP="00760BB0">
      <w:pPr>
        <w:jc w:val="center"/>
        <w:rPr>
          <w:rFonts w:asciiTheme="minorHAnsi" w:hAnsiTheme="minorHAnsi" w:cstheme="minorHAnsi"/>
          <w:b/>
          <w:sz w:val="44"/>
          <w:szCs w:val="44"/>
          <w:lang w:val="en-US"/>
        </w:rPr>
      </w:pPr>
      <w:r w:rsidRPr="00353680">
        <w:rPr>
          <w:rFonts w:asciiTheme="minorHAnsi" w:hAnsiTheme="minorHAnsi" w:cstheme="minorHAnsi"/>
          <w:b/>
          <w:sz w:val="44"/>
          <w:szCs w:val="44"/>
          <w:lang w:val="en-US"/>
        </w:rPr>
        <w:t>Internship offer</w:t>
      </w:r>
    </w:p>
    <w:p w14:paraId="4B56FA9E" w14:textId="77777777" w:rsidR="00D61B52" w:rsidRPr="003748CE" w:rsidRDefault="00D61B52">
      <w:pPr>
        <w:jc w:val="center"/>
        <w:rPr>
          <w:b/>
          <w:lang w:val="en-US"/>
        </w:rPr>
      </w:pPr>
    </w:p>
    <w:tbl>
      <w:tblPr>
        <w:tblW w:w="10627" w:type="dxa"/>
        <w:tblLook w:val="01E0" w:firstRow="1" w:lastRow="1" w:firstColumn="1" w:lastColumn="1" w:noHBand="0" w:noVBand="0"/>
      </w:tblPr>
      <w:tblGrid>
        <w:gridCol w:w="10627"/>
      </w:tblGrid>
      <w:tr w:rsidR="007929BC" w:rsidRPr="00CF3BA1" w14:paraId="2E834F73" w14:textId="77777777" w:rsidTr="007929BC">
        <w:tc>
          <w:tcPr>
            <w:tcW w:w="10627" w:type="dxa"/>
          </w:tcPr>
          <w:p w14:paraId="0F381CFE" w14:textId="77777777" w:rsidR="00746A2A" w:rsidRDefault="007929BC" w:rsidP="00C2167F">
            <w:pPr>
              <w:rPr>
                <w:rFonts w:asciiTheme="minorHAnsi" w:hAnsiTheme="minorHAnsi" w:cstheme="minorHAnsi"/>
                <w:b/>
              </w:rPr>
            </w:pPr>
            <w:r w:rsidRPr="00CC6D2B">
              <w:rPr>
                <w:rFonts w:asciiTheme="minorHAnsi" w:hAnsiTheme="minorHAnsi" w:cstheme="minorHAnsi"/>
                <w:b/>
              </w:rPr>
              <w:t xml:space="preserve">Laboratory: </w:t>
            </w:r>
            <w:r w:rsidR="004E63A2">
              <w:rPr>
                <w:rFonts w:asciiTheme="minorHAnsi" w:hAnsiTheme="minorHAnsi" w:cstheme="minorHAnsi"/>
                <w:b/>
              </w:rPr>
              <w:t>Laboratoire de Physique des Lasers (LPL)</w:t>
            </w:r>
          </w:p>
          <w:p w14:paraId="62D967D9" w14:textId="1FEE2CC4" w:rsidR="00C2167F" w:rsidRPr="005C37E1" w:rsidRDefault="007929BC" w:rsidP="00C2167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5C37E1">
              <w:rPr>
                <w:rFonts w:asciiTheme="minorHAnsi" w:hAnsiTheme="minorHAnsi" w:cstheme="minorHAnsi"/>
                <w:b/>
                <w:lang w:val="en-US"/>
              </w:rPr>
              <w:t xml:space="preserve">Director: </w:t>
            </w:r>
            <w:r w:rsidR="004E63A2" w:rsidRPr="005C37E1">
              <w:rPr>
                <w:rFonts w:asciiTheme="minorHAnsi" w:hAnsiTheme="minorHAnsi" w:cstheme="minorHAnsi"/>
                <w:b/>
                <w:lang w:val="en-US"/>
              </w:rPr>
              <w:t>Anne Amy-Klein</w:t>
            </w:r>
          </w:p>
          <w:p w14:paraId="4971D19D" w14:textId="77777777" w:rsidR="007929BC" w:rsidRPr="00CC6D2B" w:rsidRDefault="007929BC" w:rsidP="00C2167F">
            <w:pPr>
              <w:rPr>
                <w:rFonts w:asciiTheme="minorHAnsi" w:hAnsiTheme="minorHAnsi" w:cstheme="minorHAnsi"/>
                <w:b/>
              </w:rPr>
            </w:pPr>
            <w:r w:rsidRPr="005C37E1">
              <w:rPr>
                <w:rFonts w:asciiTheme="minorHAnsi" w:hAnsiTheme="minorHAnsi" w:cstheme="minorHAnsi"/>
                <w:b/>
                <w:lang w:val="en-US"/>
              </w:rPr>
              <w:t xml:space="preserve">Address: </w:t>
            </w:r>
            <w:r w:rsidR="004E63A2" w:rsidRPr="005C37E1">
              <w:rPr>
                <w:rFonts w:asciiTheme="minorHAnsi" w:hAnsiTheme="minorHAnsi" w:cstheme="minorHAnsi"/>
                <w:b/>
                <w:lang w:val="en-US"/>
              </w:rPr>
              <w:t xml:space="preserve">99 av. </w:t>
            </w:r>
            <w:r w:rsidR="004E63A2" w:rsidRPr="004E63A2">
              <w:rPr>
                <w:rFonts w:asciiTheme="minorHAnsi" w:hAnsiTheme="minorHAnsi" w:cstheme="minorHAnsi"/>
                <w:b/>
              </w:rPr>
              <w:t>Jean-Baptiste Clément, 93430 Villetaneuse, France</w:t>
            </w:r>
          </w:p>
        </w:tc>
      </w:tr>
      <w:tr w:rsidR="00D61B52" w:rsidRPr="00746A2A" w14:paraId="5151C174" w14:textId="77777777" w:rsidTr="007929BC">
        <w:tc>
          <w:tcPr>
            <w:tcW w:w="10627" w:type="dxa"/>
          </w:tcPr>
          <w:p w14:paraId="09C0FC3C" w14:textId="63A5F09F" w:rsidR="00746A2A" w:rsidRPr="005C37E1" w:rsidRDefault="005C37E1" w:rsidP="0013462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53680">
              <w:rPr>
                <w:rFonts w:asciiTheme="minorHAnsi" w:hAnsiTheme="minorHAnsi" w:cstheme="minorHAnsi"/>
                <w:b/>
                <w:lang w:val="en-US"/>
              </w:rPr>
              <w:t>Person in charge of the internship</w:t>
            </w:r>
            <w:r w:rsidR="00D61B52" w:rsidRPr="00DA56B3">
              <w:rPr>
                <w:rFonts w:asciiTheme="minorHAnsi" w:hAnsiTheme="minorHAnsi" w:cstheme="minorHAnsi"/>
                <w:b/>
                <w:lang w:val="en-US"/>
              </w:rPr>
              <w:t xml:space="preserve">: </w:t>
            </w:r>
            <w:r w:rsidR="004E63A2" w:rsidRPr="00DA56B3">
              <w:rPr>
                <w:rFonts w:asciiTheme="minorHAnsi" w:hAnsiTheme="minorHAnsi" w:cstheme="minorHAnsi"/>
                <w:b/>
                <w:lang w:val="en-US"/>
              </w:rPr>
              <w:t>B</w:t>
            </w:r>
            <w:r w:rsidR="00134629" w:rsidRPr="00DA56B3">
              <w:rPr>
                <w:rFonts w:asciiTheme="minorHAnsi" w:hAnsiTheme="minorHAnsi" w:cstheme="minorHAnsi"/>
                <w:b/>
                <w:lang w:val="en-US"/>
              </w:rPr>
              <w:t>.</w:t>
            </w:r>
            <w:r w:rsidR="004E63A2" w:rsidRPr="00DA56B3">
              <w:rPr>
                <w:rFonts w:asciiTheme="minorHAnsi" w:hAnsiTheme="minorHAnsi" w:cstheme="minorHAnsi"/>
                <w:b/>
                <w:lang w:val="en-US"/>
              </w:rPr>
              <w:t>Pasquiou</w:t>
            </w:r>
            <w:r w:rsidR="00746A2A" w:rsidRPr="00DA56B3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  <w:p w14:paraId="511B34BD" w14:textId="292FE261" w:rsidR="00746A2A" w:rsidRPr="005C37E1" w:rsidRDefault="00D61B52" w:rsidP="00134629">
            <w:pPr>
              <w:rPr>
                <w:rFonts w:asciiTheme="minorHAnsi" w:hAnsiTheme="minorHAnsi" w:cstheme="minorHAnsi"/>
                <w:b/>
              </w:rPr>
            </w:pPr>
            <w:r w:rsidRPr="005C37E1">
              <w:rPr>
                <w:rFonts w:asciiTheme="minorHAnsi" w:hAnsiTheme="minorHAnsi" w:cstheme="minorHAnsi"/>
                <w:b/>
              </w:rPr>
              <w:t>T</w:t>
            </w:r>
            <w:r w:rsidR="00DE0E34" w:rsidRPr="005C37E1">
              <w:rPr>
                <w:rFonts w:asciiTheme="minorHAnsi" w:hAnsiTheme="minorHAnsi" w:cstheme="minorHAnsi"/>
                <w:b/>
              </w:rPr>
              <w:t>el</w:t>
            </w:r>
            <w:r w:rsidRPr="005C37E1">
              <w:rPr>
                <w:rFonts w:asciiTheme="minorHAnsi" w:hAnsiTheme="minorHAnsi" w:cstheme="minorHAnsi"/>
                <w:b/>
              </w:rPr>
              <w:t xml:space="preserve">: </w:t>
            </w:r>
            <w:r w:rsidR="004E63A2" w:rsidRPr="005C37E1">
              <w:rPr>
                <w:rFonts w:asciiTheme="minorHAnsi" w:hAnsiTheme="minorHAnsi" w:cstheme="minorHAnsi"/>
                <w:b/>
              </w:rPr>
              <w:t>+33(0)1 49 40 33 85</w:t>
            </w:r>
          </w:p>
          <w:p w14:paraId="7E8BB954" w14:textId="0B6A7995" w:rsidR="00D61B52" w:rsidRPr="005C37E1" w:rsidRDefault="00746A2A" w:rsidP="00134629">
            <w:pPr>
              <w:rPr>
                <w:rFonts w:asciiTheme="minorHAnsi" w:hAnsiTheme="minorHAnsi" w:cstheme="minorHAnsi"/>
                <w:b/>
              </w:rPr>
            </w:pPr>
            <w:r w:rsidRPr="005C37E1">
              <w:rPr>
                <w:rFonts w:asciiTheme="minorHAnsi" w:hAnsiTheme="minorHAnsi" w:cstheme="minorHAnsi"/>
                <w:b/>
              </w:rPr>
              <w:t>E</w:t>
            </w:r>
            <w:r w:rsidR="00D61B52" w:rsidRPr="005C37E1">
              <w:rPr>
                <w:rFonts w:asciiTheme="minorHAnsi" w:hAnsiTheme="minorHAnsi" w:cstheme="minorHAnsi"/>
                <w:b/>
              </w:rPr>
              <w:t xml:space="preserve">mail: </w:t>
            </w:r>
            <w:r w:rsidR="004E63A2" w:rsidRPr="005C37E1">
              <w:rPr>
                <w:rFonts w:asciiTheme="minorHAnsi" w:hAnsiTheme="minorHAnsi" w:cstheme="minorHAnsi"/>
                <w:b/>
              </w:rPr>
              <w:t>benjamin.pasquiou@univ-paris13.fr</w:t>
            </w:r>
          </w:p>
        </w:tc>
      </w:tr>
    </w:tbl>
    <w:p w14:paraId="48775562" w14:textId="77777777" w:rsidR="00D61B52" w:rsidRPr="005C37E1" w:rsidRDefault="00D61B52">
      <w:pPr>
        <w:rPr>
          <w:sz w:val="16"/>
          <w:szCs w:val="16"/>
        </w:rPr>
      </w:pPr>
    </w:p>
    <w:p w14:paraId="25136D11" w14:textId="77777777" w:rsidR="00D61B52" w:rsidRPr="00353680" w:rsidRDefault="004E63A2" w:rsidP="00353680">
      <w:pPr>
        <w:pBdr>
          <w:top w:val="dotted" w:sz="4" w:space="1" w:color="auto"/>
          <w:left w:val="dotted" w:sz="4" w:space="3" w:color="auto"/>
          <w:bottom w:val="dotted" w:sz="4" w:space="1" w:color="auto"/>
          <w:right w:val="dotted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Continuous-wave superradiant laser</w:t>
      </w:r>
    </w:p>
    <w:p w14:paraId="754BDE31" w14:textId="77777777" w:rsidR="00D61B52" w:rsidRPr="00002DEC" w:rsidRDefault="00D61B52">
      <w:pPr>
        <w:rPr>
          <w:b/>
          <w:sz w:val="16"/>
          <w:szCs w:val="16"/>
          <w:lang w:val="en-US"/>
        </w:rPr>
      </w:pPr>
    </w:p>
    <w:p w14:paraId="7A9806C4" w14:textId="77777777" w:rsidR="00CC6D2B" w:rsidRPr="000D260D" w:rsidRDefault="00DE0E34" w:rsidP="00CC6D2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0D260D">
        <w:rPr>
          <w:rFonts w:asciiTheme="minorHAnsi" w:hAnsiTheme="minorHAnsi" w:cstheme="minorHAnsi"/>
          <w:b/>
          <w:sz w:val="20"/>
          <w:szCs w:val="20"/>
          <w:lang w:val="en-US"/>
        </w:rPr>
        <w:t>Scientific project</w:t>
      </w:r>
      <w:r w:rsidR="00D61B52" w:rsidRPr="000D260D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  <w:r w:rsidR="0000476A" w:rsidRPr="000D260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</w:p>
    <w:p w14:paraId="35488EE8" w14:textId="63FF02CB" w:rsidR="00F25E74" w:rsidRPr="000D260D" w:rsidRDefault="008F6606" w:rsidP="00C27D4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Atomic c</w:t>
      </w:r>
      <w:r w:rsidR="004E63A2" w:rsidRPr="000D260D">
        <w:rPr>
          <w:rFonts w:asciiTheme="minorHAnsi" w:hAnsiTheme="minorHAnsi" w:cstheme="minorHAnsi"/>
          <w:sz w:val="20"/>
          <w:szCs w:val="20"/>
          <w:lang w:val="en-US"/>
        </w:rPr>
        <w:t>locks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4E63A2" w:rsidRPr="000D260D">
        <w:rPr>
          <w:rFonts w:asciiTheme="minorHAnsi" w:hAnsiTheme="minorHAnsi" w:cstheme="minorHAnsi"/>
          <w:sz w:val="20"/>
          <w:szCs w:val="20"/>
          <w:lang w:val="en-US"/>
        </w:rPr>
        <w:t>are vital components for many applications in our modern society, such as the operation of GPS and the synchronization of telecommunication networks. Clocks are also us</w:t>
      </w:r>
      <w:r w:rsidR="00F25E74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ed as powerful tools to bolster </w:t>
      </w:r>
      <w:r w:rsidR="004E63A2" w:rsidRPr="000D260D">
        <w:rPr>
          <w:rFonts w:asciiTheme="minorHAnsi" w:hAnsiTheme="minorHAnsi" w:cstheme="minorHAnsi"/>
          <w:sz w:val="20"/>
          <w:szCs w:val="20"/>
          <w:lang w:val="en-US"/>
        </w:rPr>
        <w:t>investigations of physical phenomena, such as the detection of low-frequency gravitational waves</w:t>
      </w:r>
      <w:r w:rsidR="00F25E74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or</w:t>
      </w:r>
      <w:r w:rsidR="004E63A2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the sea</w:t>
      </w:r>
      <w:r w:rsidR="00F25E74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rch for dark matter. 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>Recently, a new type of clock</w:t>
      </w:r>
      <w:r w:rsidR="003D2927">
        <w:rPr>
          <w:rFonts w:asciiTheme="minorHAnsi" w:hAnsiTheme="minorHAnsi" w:cstheme="minorHAnsi"/>
          <w:sz w:val="20"/>
          <w:szCs w:val="20"/>
          <w:lang w:val="en-US"/>
        </w:rPr>
        <w:t xml:space="preserve"> has been proposed</w:t>
      </w:r>
      <w:r w:rsidR="00746A2A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C27D4A" w:rsidRPr="000D260D">
        <w:rPr>
          <w:rFonts w:asciiTheme="minorHAnsi" w:hAnsiTheme="minorHAnsi" w:cstheme="minorHAnsi"/>
          <w:i/>
          <w:sz w:val="20"/>
          <w:szCs w:val="20"/>
          <w:lang w:val="en-US"/>
        </w:rPr>
        <w:t>active clock using superradiant lasing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</w:p>
    <w:p w14:paraId="3B9F1DF1" w14:textId="6A0DB8E4" w:rsidR="004E63A2" w:rsidRPr="000D260D" w:rsidRDefault="00320551" w:rsidP="004E63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This clock would use</w:t>
      </w:r>
      <w:r w:rsidR="008F6606">
        <w:rPr>
          <w:rFonts w:asciiTheme="minorHAnsi" w:hAnsiTheme="minorHAnsi" w:cstheme="minorHAnsi"/>
          <w:sz w:val="20"/>
          <w:szCs w:val="20"/>
          <w:lang w:val="en-US"/>
        </w:rPr>
        <w:t xml:space="preserve"> a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F6606">
        <w:rPr>
          <w:rFonts w:asciiTheme="minorHAnsi" w:hAnsiTheme="minorHAnsi" w:cstheme="minorHAnsi"/>
          <w:sz w:val="20"/>
          <w:szCs w:val="20"/>
          <w:lang w:val="en-US"/>
        </w:rPr>
        <w:t xml:space="preserve">completely new 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>scheme:</w:t>
      </w:r>
      <w:r w:rsidR="008F660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instead of shining </w:t>
      </w:r>
      <w:r w:rsidR="00DA56B3">
        <w:rPr>
          <w:rFonts w:asciiTheme="minorHAnsi" w:hAnsiTheme="minorHAnsi" w:cstheme="minorHAnsi"/>
          <w:sz w:val="20"/>
          <w:szCs w:val="20"/>
          <w:lang w:val="en-US"/>
        </w:rPr>
        <w:t xml:space="preserve">a 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>very stable laser light onto ultracold atoms</w:t>
      </w:r>
      <w:r w:rsidR="008F6606">
        <w:rPr>
          <w:rFonts w:asciiTheme="minorHAnsi" w:hAnsiTheme="minorHAnsi" w:cstheme="minorHAnsi"/>
          <w:sz w:val="20"/>
          <w:szCs w:val="20"/>
          <w:lang w:val="en-US"/>
        </w:rPr>
        <w:t xml:space="preserve"> to </w:t>
      </w:r>
      <w:r w:rsidR="003D2927">
        <w:rPr>
          <w:rFonts w:asciiTheme="minorHAnsi" w:hAnsiTheme="minorHAnsi" w:cstheme="minorHAnsi"/>
          <w:sz w:val="20"/>
          <w:szCs w:val="20"/>
          <w:lang w:val="en-US"/>
        </w:rPr>
        <w:t>probe</w:t>
      </w:r>
      <w:r w:rsidR="008F6606">
        <w:rPr>
          <w:rFonts w:asciiTheme="minorHAnsi" w:hAnsiTheme="minorHAnsi" w:cstheme="minorHAnsi"/>
          <w:sz w:val="20"/>
          <w:szCs w:val="20"/>
          <w:lang w:val="en-US"/>
        </w:rPr>
        <w:t xml:space="preserve"> the atom resonance frequency (and thus </w:t>
      </w:r>
      <w:r w:rsidR="003D2927">
        <w:rPr>
          <w:rFonts w:asciiTheme="minorHAnsi" w:hAnsiTheme="minorHAnsi" w:cstheme="minorHAnsi"/>
          <w:sz w:val="20"/>
          <w:szCs w:val="20"/>
          <w:lang w:val="en-US"/>
        </w:rPr>
        <w:t>measure</w:t>
      </w:r>
      <w:r w:rsidR="008F6606">
        <w:rPr>
          <w:rFonts w:asciiTheme="minorHAnsi" w:hAnsiTheme="minorHAnsi" w:cstheme="minorHAnsi"/>
          <w:sz w:val="20"/>
          <w:szCs w:val="20"/>
          <w:lang w:val="en-US"/>
        </w:rPr>
        <w:t xml:space="preserve"> time)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>, the clock would operate by letting the atoms themselves emit light. Much like the working principle of a laser, ultracold atoms would be prepared in an excited state</w:t>
      </w:r>
      <w:r w:rsidR="00E2260C">
        <w:rPr>
          <w:rFonts w:asciiTheme="minorHAnsi" w:hAnsiTheme="minorHAnsi" w:cstheme="minorHAnsi"/>
          <w:sz w:val="20"/>
          <w:szCs w:val="20"/>
          <w:lang w:val="en-US"/>
        </w:rPr>
        <w:t>,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then placed between two mirrors forming a cavity. The atoms will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then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coherently emit light in</w:t>
      </w:r>
      <w:r>
        <w:rPr>
          <w:rFonts w:asciiTheme="minorHAnsi" w:hAnsiTheme="minorHAnsi" w:cstheme="minorHAnsi"/>
          <w:sz w:val="20"/>
          <w:szCs w:val="20"/>
          <w:lang w:val="en-US"/>
        </w:rPr>
        <w:t>to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the cavity mode</w:t>
      </w:r>
      <w:r w:rsidR="003D2927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746A2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3D2927">
        <w:rPr>
          <w:rFonts w:asciiTheme="minorHAnsi" w:hAnsiTheme="minorHAnsi" w:cstheme="minorHAnsi"/>
          <w:sz w:val="20"/>
          <w:szCs w:val="20"/>
          <w:lang w:val="en-US"/>
        </w:rPr>
        <w:t xml:space="preserve">The laser 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>frequency will mostly be set by the atoms</w:t>
      </w:r>
      <w:r w:rsidR="00E2260C">
        <w:rPr>
          <w:rFonts w:asciiTheme="minorHAnsi" w:hAnsiTheme="minorHAnsi" w:cstheme="minorHAnsi"/>
          <w:sz w:val="20"/>
          <w:szCs w:val="20"/>
          <w:lang w:val="en-US"/>
        </w:rPr>
        <w:t xml:space="preserve"> themselves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>, and not by the, here relatively unstable, cavity. Unlike a</w:t>
      </w:r>
      <w:r w:rsidR="008F6606">
        <w:rPr>
          <w:rFonts w:asciiTheme="minorHAnsi" w:hAnsiTheme="minorHAnsi" w:cstheme="minorHAnsi"/>
          <w:sz w:val="20"/>
          <w:szCs w:val="20"/>
          <w:lang w:val="en-US"/>
        </w:rPr>
        <w:t xml:space="preserve"> traditionnal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laser, the light coherence will be set by a </w:t>
      </w:r>
      <w:r w:rsidR="00C27D4A" w:rsidRPr="00E2260C">
        <w:rPr>
          <w:rFonts w:asciiTheme="minorHAnsi" w:hAnsiTheme="minorHAnsi" w:cstheme="minorHAnsi"/>
          <w:i/>
          <w:sz w:val="20"/>
          <w:szCs w:val="20"/>
          <w:lang w:val="en-US"/>
        </w:rPr>
        <w:t>collective synchronization of the atomic dipoles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with each other</w:t>
      </w:r>
      <w:r w:rsidR="008F6606">
        <w:rPr>
          <w:rFonts w:asciiTheme="minorHAnsi" w:hAnsiTheme="minorHAnsi" w:cstheme="minorHAnsi"/>
          <w:sz w:val="20"/>
          <w:szCs w:val="20"/>
          <w:lang w:val="en-US"/>
        </w:rPr>
        <w:t xml:space="preserve"> - 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a </w:t>
      </w:r>
      <w:r w:rsidR="00F25E74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process called </w:t>
      </w:r>
      <w:r w:rsidR="00F25E74" w:rsidRPr="00E2260C">
        <w:rPr>
          <w:rFonts w:asciiTheme="minorHAnsi" w:hAnsiTheme="minorHAnsi" w:cstheme="minorHAnsi"/>
          <w:i/>
          <w:sz w:val="20"/>
          <w:szCs w:val="20"/>
          <w:lang w:val="en-US"/>
        </w:rPr>
        <w:t>superradiance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="008F6606">
        <w:rPr>
          <w:rFonts w:asciiTheme="minorHAnsi" w:hAnsiTheme="minorHAnsi" w:cstheme="minorHAnsi"/>
          <w:sz w:val="20"/>
          <w:szCs w:val="20"/>
          <w:lang w:val="en-US"/>
        </w:rPr>
        <w:t xml:space="preserve">Thus, in addition to </w:t>
      </w:r>
      <w:r w:rsidR="00746A2A">
        <w:rPr>
          <w:rFonts w:asciiTheme="minorHAnsi" w:hAnsiTheme="minorHAnsi" w:cstheme="minorHAnsi"/>
          <w:sz w:val="20"/>
          <w:szCs w:val="20"/>
          <w:lang w:val="en-US"/>
        </w:rPr>
        <w:t xml:space="preserve">its significance </w:t>
      </w:r>
      <w:r w:rsidR="008F6606">
        <w:rPr>
          <w:rFonts w:asciiTheme="minorHAnsi" w:hAnsiTheme="minorHAnsi" w:cstheme="minorHAnsi"/>
          <w:sz w:val="20"/>
          <w:szCs w:val="20"/>
          <w:lang w:val="en-US"/>
        </w:rPr>
        <w:t>as a new clock architecture, this system is interesting from a fundamental point of view: it is an example of an open</w:t>
      </w:r>
      <w:r w:rsidR="00746A2A">
        <w:rPr>
          <w:rFonts w:asciiTheme="minorHAnsi" w:hAnsiTheme="minorHAnsi" w:cstheme="minorHAnsi"/>
          <w:sz w:val="20"/>
          <w:szCs w:val="20"/>
          <w:lang w:val="en-US"/>
        </w:rPr>
        <w:t>-</w:t>
      </w:r>
      <w:r w:rsidR="008F6606">
        <w:rPr>
          <w:rFonts w:asciiTheme="minorHAnsi" w:hAnsiTheme="minorHAnsi" w:cstheme="minorHAnsi"/>
          <w:sz w:val="20"/>
          <w:szCs w:val="20"/>
          <w:lang w:val="en-US"/>
        </w:rPr>
        <w:t xml:space="preserve">dissipative system in which correlations of quantum nature </w:t>
      </w:r>
      <w:r w:rsidR="003D2927">
        <w:rPr>
          <w:rFonts w:asciiTheme="minorHAnsi" w:hAnsiTheme="minorHAnsi" w:cstheme="minorHAnsi"/>
          <w:sz w:val="20"/>
          <w:szCs w:val="20"/>
          <w:lang w:val="en-US"/>
        </w:rPr>
        <w:t xml:space="preserve">may </w:t>
      </w:r>
      <w:r w:rsidR="008F6606">
        <w:rPr>
          <w:rFonts w:asciiTheme="minorHAnsi" w:hAnsiTheme="minorHAnsi" w:cstheme="minorHAnsi"/>
          <w:sz w:val="20"/>
          <w:szCs w:val="20"/>
          <w:lang w:val="en-US"/>
        </w:rPr>
        <w:t>naturally aris</w:t>
      </w:r>
      <w:r w:rsidR="003D2927"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8F6606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="00C27D4A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624C8136" w14:textId="74F2D894" w:rsidR="004E63A2" w:rsidRPr="000D260D" w:rsidRDefault="004E63A2" w:rsidP="004E63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D260D">
        <w:rPr>
          <w:rFonts w:asciiTheme="minorHAnsi" w:hAnsiTheme="minorHAnsi" w:cstheme="minorHAnsi"/>
          <w:sz w:val="20"/>
          <w:szCs w:val="20"/>
          <w:lang w:val="en-US"/>
        </w:rPr>
        <w:t>In the team Magnetic Quantum Gases (GQM) of the Laboratoire de Physique des Lasers, we are buil</w:t>
      </w:r>
      <w:r w:rsidR="00E2260C">
        <w:rPr>
          <w:rFonts w:asciiTheme="minorHAnsi" w:hAnsiTheme="minorHAnsi" w:cstheme="minorHAnsi"/>
          <w:sz w:val="20"/>
          <w:szCs w:val="20"/>
          <w:lang w:val="en-US"/>
        </w:rPr>
        <w:t>ding a prototype for such a</w:t>
      </w:r>
      <w:r w:rsidR="007E688C">
        <w:rPr>
          <w:rFonts w:asciiTheme="minorHAnsi" w:hAnsiTheme="minorHAnsi" w:cstheme="minorHAnsi"/>
          <w:sz w:val="20"/>
          <w:szCs w:val="20"/>
          <w:lang w:val="en-US"/>
        </w:rPr>
        <w:t xml:space="preserve">n </w:t>
      </w:r>
      <w:r w:rsidR="008376FE">
        <w:rPr>
          <w:rFonts w:asciiTheme="minorHAnsi" w:hAnsiTheme="minorHAnsi" w:cstheme="minorHAnsi"/>
          <w:i/>
          <w:sz w:val="20"/>
          <w:szCs w:val="20"/>
          <w:lang w:val="en-US"/>
        </w:rPr>
        <w:t>ultracold-atom-</w:t>
      </w:r>
      <w:r w:rsidR="007E688C" w:rsidRPr="008376FE">
        <w:rPr>
          <w:rFonts w:asciiTheme="minorHAnsi" w:hAnsiTheme="minorHAnsi" w:cstheme="minorHAnsi"/>
          <w:i/>
          <w:sz w:val="20"/>
          <w:szCs w:val="20"/>
          <w:lang w:val="en-US"/>
        </w:rPr>
        <w:t>based</w:t>
      </w:r>
      <w:r w:rsidR="00E2260C" w:rsidRPr="008376FE">
        <w:rPr>
          <w:rFonts w:asciiTheme="minorHAnsi" w:hAnsiTheme="minorHAnsi" w:cstheme="minorHAnsi"/>
          <w:i/>
          <w:sz w:val="20"/>
          <w:szCs w:val="20"/>
          <w:lang w:val="en-US"/>
        </w:rPr>
        <w:t xml:space="preserve"> superradiant laser</w:t>
      </w:r>
      <w:r w:rsidR="0090383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90383E" w:rsidRPr="000D260D">
        <w:rPr>
          <w:rFonts w:asciiTheme="minorHAnsi" w:hAnsiTheme="minorHAnsi" w:cstheme="minorHAnsi"/>
          <w:sz w:val="20"/>
          <w:szCs w:val="20"/>
          <w:lang w:val="en-US"/>
        </w:rPr>
        <w:t>[1]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>. In particular, we want to focus on tackling the u</w:t>
      </w:r>
      <w:r w:rsidR="00F25E74" w:rsidRPr="000D260D">
        <w:rPr>
          <w:rFonts w:asciiTheme="minorHAnsi" w:hAnsiTheme="minorHAnsi" w:cstheme="minorHAnsi"/>
          <w:sz w:val="20"/>
          <w:szCs w:val="20"/>
          <w:lang w:val="en-US"/>
        </w:rPr>
        <w:t>nresolved issue of operating such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E688C">
        <w:rPr>
          <w:rFonts w:asciiTheme="minorHAnsi" w:hAnsiTheme="minorHAnsi" w:cstheme="minorHAnsi"/>
          <w:sz w:val="20"/>
          <w:szCs w:val="20"/>
          <w:lang w:val="en-US"/>
        </w:rPr>
        <w:t>device</w:t>
      </w:r>
      <w:r w:rsidR="0090383E">
        <w:rPr>
          <w:rFonts w:asciiTheme="minorHAnsi" w:hAnsiTheme="minorHAnsi" w:cstheme="minorHAnsi"/>
          <w:sz w:val="20"/>
          <w:szCs w:val="20"/>
          <w:lang w:val="en-US"/>
        </w:rPr>
        <w:t>s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in a continuous manner, meaning the emitted light will no longer form a burst but rather a continuous wave, thus harn</w:t>
      </w:r>
      <w:r w:rsidR="00992780">
        <w:rPr>
          <w:rFonts w:asciiTheme="minorHAnsi" w:hAnsiTheme="minorHAnsi" w:cstheme="minorHAnsi"/>
          <w:sz w:val="20"/>
          <w:szCs w:val="20"/>
          <w:lang w:val="en-US"/>
        </w:rPr>
        <w:t>essing superradiant lasers’</w:t>
      </w:r>
      <w:r w:rsidR="00F25E74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full potential </w:t>
      </w:r>
      <w:r w:rsidR="0090383E">
        <w:rPr>
          <w:rFonts w:asciiTheme="minorHAnsi" w:hAnsiTheme="minorHAnsi" w:cstheme="minorHAnsi"/>
          <w:sz w:val="20"/>
          <w:szCs w:val="20"/>
          <w:lang w:val="en-US"/>
        </w:rPr>
        <w:t>as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clock</w:t>
      </w:r>
      <w:r w:rsidR="0090383E">
        <w:rPr>
          <w:rFonts w:asciiTheme="minorHAnsi" w:hAnsiTheme="minorHAnsi" w:cstheme="minorHAnsi"/>
          <w:sz w:val="20"/>
          <w:szCs w:val="20"/>
          <w:lang w:val="en-US"/>
        </w:rPr>
        <w:t>s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>. This will be done using an effusive beam of strontium atoms inside a vacuum chamber, that we will slow, cool, and guide up to the mode of an optical cavity. There we will make atoms emit light in a superradiant fashion</w:t>
      </w:r>
      <w:r w:rsidR="003D2927">
        <w:rPr>
          <w:rFonts w:asciiTheme="minorHAnsi" w:hAnsiTheme="minorHAnsi" w:cstheme="minorHAnsi"/>
          <w:sz w:val="20"/>
          <w:szCs w:val="20"/>
          <w:lang w:val="en-US"/>
        </w:rPr>
        <w:t>. We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wil</w:t>
      </w:r>
      <w:r w:rsidR="0090383E">
        <w:rPr>
          <w:rFonts w:asciiTheme="minorHAnsi" w:hAnsiTheme="minorHAnsi" w:cstheme="minorHAnsi"/>
          <w:sz w:val="20"/>
          <w:szCs w:val="20"/>
          <w:lang w:val="en-US"/>
        </w:rPr>
        <w:t>l investigate the light properties</w:t>
      </w:r>
      <w:r w:rsidR="003D2927">
        <w:rPr>
          <w:rFonts w:asciiTheme="minorHAnsi" w:hAnsiTheme="minorHAnsi" w:cstheme="minorHAnsi"/>
          <w:sz w:val="20"/>
          <w:szCs w:val="20"/>
          <w:lang w:val="en-US"/>
        </w:rPr>
        <w:t xml:space="preserve"> to try and 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>understand</w:t>
      </w:r>
      <w:r w:rsidR="003D2927">
        <w:rPr>
          <w:rFonts w:asciiTheme="minorHAnsi" w:hAnsiTheme="minorHAnsi" w:cstheme="minorHAnsi"/>
          <w:sz w:val="20"/>
          <w:szCs w:val="20"/>
          <w:lang w:val="en-US"/>
        </w:rPr>
        <w:t xml:space="preserve"> how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the establishment of coherence</w:t>
      </w:r>
      <w:r w:rsidR="003D2927">
        <w:rPr>
          <w:rFonts w:asciiTheme="minorHAnsi" w:hAnsiTheme="minorHAnsi" w:cstheme="minorHAnsi"/>
          <w:sz w:val="20"/>
          <w:szCs w:val="20"/>
          <w:lang w:val="en-US"/>
        </w:rPr>
        <w:t xml:space="preserve"> is related to 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>the many-body entanglement that can occur between all atomic emitters.</w:t>
      </w:r>
    </w:p>
    <w:p w14:paraId="2C05EC94" w14:textId="48D22874" w:rsidR="00B101DF" w:rsidRPr="000D260D" w:rsidRDefault="00F30D14" w:rsidP="004E63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D260D">
        <w:rPr>
          <w:rFonts w:asciiTheme="minorHAnsi" w:hAnsiTheme="minorHAnsi" w:cstheme="minorHAnsi"/>
          <w:sz w:val="20"/>
          <w:szCs w:val="20"/>
          <w:lang w:val="en-US"/>
        </w:rPr>
        <w:t>Th</w:t>
      </w:r>
      <w:r w:rsidR="005038B9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e internship will be of 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experimental nature. </w:t>
      </w:r>
      <w:r w:rsidR="004E63A2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The construction of this new </w:t>
      </w:r>
      <w:r w:rsidR="0090383E">
        <w:rPr>
          <w:rFonts w:asciiTheme="minorHAnsi" w:hAnsiTheme="minorHAnsi" w:cstheme="minorHAnsi"/>
          <w:sz w:val="20"/>
          <w:szCs w:val="20"/>
          <w:lang w:val="en-US"/>
        </w:rPr>
        <w:t>apparatus</w:t>
      </w:r>
      <w:r w:rsidR="004E63A2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is underway</w:t>
      </w:r>
      <w:r w:rsidR="003D2927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90383E">
        <w:rPr>
          <w:rFonts w:asciiTheme="minorHAnsi" w:hAnsiTheme="minorHAnsi" w:cstheme="minorHAnsi"/>
          <w:sz w:val="20"/>
          <w:szCs w:val="20"/>
          <w:lang w:val="en-US"/>
        </w:rPr>
        <w:t xml:space="preserve"> Depending on progresses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>, the</w:t>
      </w:r>
      <w:r w:rsidR="004E63A2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future </w:t>
      </w:r>
      <w:bookmarkStart w:id="0" w:name="_GoBack"/>
      <w:bookmarkEnd w:id="0"/>
      <w:r w:rsidR="0090383E">
        <w:rPr>
          <w:rFonts w:asciiTheme="minorHAnsi" w:hAnsiTheme="minorHAnsi" w:cstheme="minorHAnsi"/>
          <w:sz w:val="20"/>
          <w:szCs w:val="20"/>
          <w:lang w:val="en-US"/>
        </w:rPr>
        <w:t>student will</w:t>
      </w:r>
      <w:r w:rsidR="004E63A2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be in charge of 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laser cooling and guiding atoms into the superradiant laser cavity, </w:t>
      </w:r>
      <w:r w:rsidR="004E63A2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observing the first signs of superradiant 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>emission, and</w:t>
      </w:r>
      <w:r w:rsidR="004E63A2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investigating the properties</w:t>
      </w:r>
      <w:r w:rsidR="0071441D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of the emitted light</w:t>
      </w:r>
      <w:r w:rsidR="004E63A2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="00D72A85">
        <w:rPr>
          <w:rFonts w:asciiTheme="minorHAnsi" w:hAnsiTheme="minorHAnsi" w:cstheme="minorHAnsi"/>
          <w:sz w:val="20"/>
          <w:szCs w:val="20"/>
          <w:lang w:val="en-US"/>
        </w:rPr>
        <w:t xml:space="preserve">This implies implementing optical setups to shape and guide laser light </w:t>
      </w:r>
      <w:r w:rsidR="00BC5C7B">
        <w:rPr>
          <w:rFonts w:asciiTheme="minorHAnsi" w:hAnsiTheme="minorHAnsi" w:cstheme="minorHAnsi"/>
          <w:sz w:val="20"/>
          <w:szCs w:val="20"/>
          <w:lang w:val="en-US"/>
        </w:rPr>
        <w:t>on</w:t>
      </w:r>
      <w:r w:rsidR="00D72A85">
        <w:rPr>
          <w:rFonts w:asciiTheme="minorHAnsi" w:hAnsiTheme="minorHAnsi" w:cstheme="minorHAnsi"/>
          <w:sz w:val="20"/>
          <w:szCs w:val="20"/>
          <w:lang w:val="en-US"/>
        </w:rPr>
        <w:t>t</w:t>
      </w:r>
      <w:r w:rsidR="00BC5C7B">
        <w:rPr>
          <w:rFonts w:asciiTheme="minorHAnsi" w:hAnsiTheme="minorHAnsi" w:cstheme="minorHAnsi"/>
          <w:sz w:val="20"/>
          <w:szCs w:val="20"/>
          <w:lang w:val="en-US"/>
        </w:rPr>
        <w:t>o the atoms, locking lasers on</w:t>
      </w:r>
      <w:r w:rsidR="00D72A85">
        <w:rPr>
          <w:rFonts w:asciiTheme="minorHAnsi" w:hAnsiTheme="minorHAnsi" w:cstheme="minorHAnsi"/>
          <w:sz w:val="20"/>
          <w:szCs w:val="20"/>
          <w:lang w:val="en-US"/>
        </w:rPr>
        <w:t xml:space="preserve"> atomic absorption signals or optical cavities, detecting small signal</w:t>
      </w:r>
      <w:r w:rsidR="00BC5C7B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D72A85">
        <w:rPr>
          <w:rFonts w:asciiTheme="minorHAnsi" w:hAnsiTheme="minorHAnsi" w:cstheme="minorHAnsi"/>
          <w:sz w:val="20"/>
          <w:szCs w:val="20"/>
          <w:lang w:val="en-US"/>
        </w:rPr>
        <w:t xml:space="preserve"> via </w:t>
      </w:r>
      <w:r w:rsidR="00D72A85" w:rsidRPr="000D260D">
        <w:rPr>
          <w:rFonts w:asciiTheme="minorHAnsi" w:hAnsiTheme="minorHAnsi"/>
          <w:sz w:val="20"/>
          <w:szCs w:val="20"/>
          <w:lang w:val="en-US"/>
        </w:rPr>
        <w:t>modulation-transfer spectroscopy and cavity-enhanced spectroscopy</w:t>
      </w:r>
      <w:r w:rsidR="00D72A85">
        <w:rPr>
          <w:rFonts w:asciiTheme="minorHAnsi" w:hAnsiTheme="minorHAnsi"/>
          <w:sz w:val="20"/>
          <w:szCs w:val="20"/>
          <w:lang w:val="en-US"/>
        </w:rPr>
        <w:t>.</w:t>
      </w:r>
    </w:p>
    <w:p w14:paraId="7A51BC2F" w14:textId="581381AE" w:rsidR="004E63A2" w:rsidRDefault="00B101DF" w:rsidP="004E63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D260D">
        <w:rPr>
          <w:rFonts w:asciiTheme="minorHAnsi" w:hAnsiTheme="minorHAnsi" w:cstheme="minorHAnsi"/>
          <w:sz w:val="20"/>
          <w:szCs w:val="20"/>
          <w:lang w:val="en-US"/>
        </w:rPr>
        <w:t>Our team is composed of three profe</w:t>
      </w:r>
      <w:r w:rsidR="005E5397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ssors, two CNRS researchers, </w:t>
      </w:r>
      <w:r w:rsidR="00DA56B3">
        <w:rPr>
          <w:rFonts w:asciiTheme="minorHAnsi" w:hAnsiTheme="minorHAnsi" w:cstheme="minorHAnsi"/>
          <w:sz w:val="20"/>
          <w:szCs w:val="20"/>
          <w:lang w:val="en-US"/>
        </w:rPr>
        <w:t>one PhD student</w:t>
      </w:r>
      <w:r w:rsidR="003E3C0B">
        <w:rPr>
          <w:rFonts w:asciiTheme="minorHAnsi" w:hAnsiTheme="minorHAnsi" w:cstheme="minorHAnsi"/>
          <w:sz w:val="20"/>
          <w:szCs w:val="20"/>
          <w:lang w:val="en-US"/>
        </w:rPr>
        <w:t>, one</w:t>
      </w:r>
      <w:r w:rsidR="00DA56B3">
        <w:rPr>
          <w:rFonts w:asciiTheme="minorHAnsi" w:hAnsiTheme="minorHAnsi" w:cstheme="minorHAnsi"/>
          <w:sz w:val="20"/>
          <w:szCs w:val="20"/>
          <w:lang w:val="en-US"/>
        </w:rPr>
        <w:t xml:space="preserve"> postdoc</w:t>
      </w:r>
      <w:r w:rsidR="005E5397" w:rsidRPr="000D260D">
        <w:rPr>
          <w:rFonts w:asciiTheme="minorHAnsi" w:hAnsiTheme="minorHAnsi" w:cstheme="minorHAnsi"/>
          <w:sz w:val="20"/>
          <w:szCs w:val="20"/>
          <w:lang w:val="en-US"/>
        </w:rPr>
        <w:t>,</w:t>
      </w:r>
      <w:r w:rsidR="005038B9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and one research engineer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. We currently have two </w:t>
      </w:r>
      <w:r w:rsidR="00581D6B">
        <w:rPr>
          <w:rFonts w:asciiTheme="minorHAnsi" w:hAnsiTheme="minorHAnsi" w:cstheme="minorHAnsi"/>
          <w:sz w:val="20"/>
          <w:szCs w:val="20"/>
          <w:lang w:val="en-US"/>
        </w:rPr>
        <w:t xml:space="preserve">separate, already 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>running experiments to study the collective properties of ultracold gases</w:t>
      </w:r>
      <w:r w:rsidR="0071441D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with exotic spins when in the quantum regime</w:t>
      </w:r>
      <w:r w:rsidR="00581D6B">
        <w:rPr>
          <w:rFonts w:asciiTheme="minorHAnsi" w:hAnsiTheme="minorHAnsi" w:cstheme="minorHAnsi"/>
          <w:sz w:val="20"/>
          <w:szCs w:val="20"/>
          <w:lang w:val="en-US"/>
        </w:rPr>
        <w:t>. We welcome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every year one or more trainees on one of our experiments. Each time, we proposed an individualized work subject </w:t>
      </w:r>
      <w:r w:rsidR="005E5397" w:rsidRPr="000D260D">
        <w:rPr>
          <w:rFonts w:asciiTheme="minorHAnsi" w:hAnsiTheme="minorHAnsi" w:cstheme="minorHAnsi"/>
          <w:sz w:val="20"/>
          <w:szCs w:val="20"/>
          <w:lang w:val="en-US"/>
        </w:rPr>
        <w:t>to the trainee, work that they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could develop in autonomy while being put in connection with the rest of the team and its scientific projects</w:t>
      </w:r>
      <w:r w:rsidR="0071441D" w:rsidRPr="000D260D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2CAD4FC9" w14:textId="77777777" w:rsidR="00581D6B" w:rsidRPr="00581D6B" w:rsidRDefault="00581D6B" w:rsidP="004E63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 w:cstheme="minorHAnsi"/>
          <w:sz w:val="16"/>
          <w:szCs w:val="16"/>
          <w:lang w:val="en-US"/>
        </w:rPr>
      </w:pPr>
    </w:p>
    <w:p w14:paraId="0FDA9D7A" w14:textId="77777777" w:rsidR="00CC6D2B" w:rsidRPr="000D260D" w:rsidRDefault="004E63A2" w:rsidP="00CC6D2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0D260D">
        <w:rPr>
          <w:rFonts w:asciiTheme="minorHAnsi" w:hAnsiTheme="minorHAnsi" w:cstheme="minorHAnsi"/>
          <w:b/>
          <w:sz w:val="20"/>
          <w:szCs w:val="20"/>
          <w:lang w:val="en-US"/>
        </w:rPr>
        <w:t>Group webpage and recent publications:</w:t>
      </w:r>
      <w:r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hyperlink r:id="rId4" w:history="1">
        <w:r w:rsidR="005E5397" w:rsidRPr="000D260D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http://www-lpl.univ-paris13.fr/gqm/</w:t>
        </w:r>
      </w:hyperlink>
      <w:r w:rsidR="005E5397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0D260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</w:p>
    <w:p w14:paraId="50D8016C" w14:textId="77777777" w:rsidR="00CC6D2B" w:rsidRPr="000D260D" w:rsidRDefault="00134629" w:rsidP="00CC6D2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D260D">
        <w:rPr>
          <w:rFonts w:asciiTheme="minorHAnsi" w:hAnsiTheme="minorHAnsi" w:cstheme="minorHAnsi"/>
          <w:b/>
          <w:sz w:val="20"/>
          <w:szCs w:val="20"/>
          <w:lang w:val="en-US"/>
        </w:rPr>
        <w:t xml:space="preserve">Reference: </w:t>
      </w:r>
      <w:r w:rsidR="00DE292C" w:rsidRPr="000D260D">
        <w:rPr>
          <w:rFonts w:asciiTheme="minorHAnsi" w:hAnsiTheme="minorHAnsi" w:cstheme="minorHAnsi"/>
          <w:sz w:val="20"/>
          <w:szCs w:val="20"/>
          <w:lang w:val="en-US"/>
        </w:rPr>
        <w:t>[</w:t>
      </w:r>
      <w:r w:rsidR="00F25E74" w:rsidRPr="000D260D">
        <w:rPr>
          <w:rFonts w:asciiTheme="minorHAnsi" w:hAnsiTheme="minorHAnsi" w:cstheme="minorHAnsi"/>
          <w:sz w:val="20"/>
          <w:szCs w:val="20"/>
          <w:lang w:val="en-US"/>
        </w:rPr>
        <w:t>1</w:t>
      </w:r>
      <w:r w:rsidR="00DE292C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] H. Liu, S. B. Jäger, X. Yu, S. Touzard, A. Shankar, M. J. Holland, and T. L. Nicholson, </w:t>
      </w:r>
      <w:r w:rsidR="00DE292C" w:rsidRPr="000D260D">
        <w:rPr>
          <w:rFonts w:asciiTheme="minorHAnsi" w:hAnsiTheme="minorHAnsi" w:cstheme="minorHAnsi"/>
          <w:i/>
          <w:sz w:val="20"/>
          <w:szCs w:val="20"/>
          <w:lang w:val="en-US"/>
        </w:rPr>
        <w:t>Rugged mHz-Linewidth Superradiant Laser Driven by a Hot Atomic Beam</w:t>
      </w:r>
      <w:r w:rsidR="00DE292C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, Phys. Rev. Lett. </w:t>
      </w:r>
      <w:r w:rsidR="00DE292C" w:rsidRPr="000D260D">
        <w:rPr>
          <w:rFonts w:asciiTheme="minorHAnsi" w:hAnsiTheme="minorHAnsi" w:cstheme="minorHAnsi"/>
          <w:b/>
          <w:sz w:val="20"/>
          <w:szCs w:val="20"/>
          <w:lang w:val="en-US"/>
        </w:rPr>
        <w:t>125</w:t>
      </w:r>
      <w:r w:rsidR="005E5397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, 253602 (2020). </w:t>
      </w:r>
      <w:hyperlink r:id="rId5" w:history="1">
        <w:r w:rsidR="005E5397" w:rsidRPr="000D260D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https://arxiv.org/abs/2009.05717</w:t>
        </w:r>
      </w:hyperlink>
      <w:r w:rsidR="005E5397" w:rsidRPr="000D260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09BB7D9B" w14:textId="77777777" w:rsidR="00D61B52" w:rsidRPr="000D260D" w:rsidRDefault="00D61B52">
      <w:pPr>
        <w:rPr>
          <w:b/>
          <w:sz w:val="20"/>
          <w:szCs w:val="20"/>
          <w:lang w:val="en-US"/>
        </w:rPr>
      </w:pPr>
    </w:p>
    <w:p w14:paraId="77E12169" w14:textId="77777777" w:rsidR="00320551" w:rsidRDefault="00DE0E34" w:rsidP="000D260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0D260D">
        <w:rPr>
          <w:rFonts w:asciiTheme="minorHAnsi" w:hAnsiTheme="minorHAnsi" w:cstheme="minorHAnsi"/>
          <w:b/>
          <w:sz w:val="20"/>
          <w:szCs w:val="20"/>
          <w:lang w:val="en-US"/>
        </w:rPr>
        <w:t>Methods</w:t>
      </w:r>
      <w:r w:rsidR="00F4452C" w:rsidRPr="000D260D">
        <w:rPr>
          <w:rFonts w:asciiTheme="minorHAnsi" w:hAnsiTheme="minorHAnsi" w:cstheme="minorHAnsi"/>
          <w:b/>
          <w:sz w:val="20"/>
          <w:szCs w:val="20"/>
          <w:lang w:val="en-US"/>
        </w:rPr>
        <w:t xml:space="preserve"> and techniques</w:t>
      </w:r>
      <w:r w:rsidR="00D61B52" w:rsidRPr="000D260D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</w:p>
    <w:p w14:paraId="1DDE9A76" w14:textId="72248457" w:rsidR="004F6AC9" w:rsidRPr="0066196F" w:rsidRDefault="00F30D14" w:rsidP="006619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0D260D">
        <w:rPr>
          <w:rFonts w:asciiTheme="minorHAnsi" w:hAnsiTheme="minorHAnsi"/>
          <w:sz w:val="20"/>
          <w:szCs w:val="20"/>
          <w:lang w:val="en-US"/>
        </w:rPr>
        <w:t xml:space="preserve">The internship will involve several methods pertaining to the domains of optics, </w:t>
      </w:r>
      <w:r w:rsidR="00D72A85">
        <w:rPr>
          <w:rFonts w:asciiTheme="minorHAnsi" w:hAnsiTheme="minorHAnsi"/>
          <w:sz w:val="20"/>
          <w:szCs w:val="20"/>
          <w:lang w:val="en-US"/>
        </w:rPr>
        <w:t>electronics, and atomic physics</w:t>
      </w:r>
      <w:r w:rsidRPr="000D260D"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71441D" w:rsidRPr="000D260D">
        <w:rPr>
          <w:rFonts w:asciiTheme="minorHAnsi" w:hAnsiTheme="minorHAnsi"/>
          <w:sz w:val="20"/>
          <w:szCs w:val="20"/>
          <w:lang w:val="en-US"/>
        </w:rPr>
        <w:t>The internship will also deal with laser cooling of atoms, and the principles of lasers and superradiant lasers</w:t>
      </w:r>
      <w:r w:rsidR="009A352E" w:rsidRPr="000D260D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D72A85" w:rsidRPr="00D72A85">
        <w:rPr>
          <w:rFonts w:asciiTheme="minorHAnsi" w:hAnsiTheme="minorHAnsi"/>
          <w:sz w:val="20"/>
          <w:szCs w:val="20"/>
          <w:lang w:val="en-US"/>
        </w:rPr>
        <w:t xml:space="preserve"> </w:t>
      </w:r>
    </w:p>
    <w:sectPr w:rsidR="004F6AC9" w:rsidRPr="0066196F" w:rsidSect="007929BC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6C0"/>
    <w:rsid w:val="00002DEC"/>
    <w:rsid w:val="0000476A"/>
    <w:rsid w:val="00036455"/>
    <w:rsid w:val="00091DD6"/>
    <w:rsid w:val="000B7685"/>
    <w:rsid w:val="000D260D"/>
    <w:rsid w:val="000E22E8"/>
    <w:rsid w:val="00107351"/>
    <w:rsid w:val="00121EA3"/>
    <w:rsid w:val="00134629"/>
    <w:rsid w:val="00320551"/>
    <w:rsid w:val="00353680"/>
    <w:rsid w:val="00355908"/>
    <w:rsid w:val="003748CE"/>
    <w:rsid w:val="003D2927"/>
    <w:rsid w:val="003E3C0B"/>
    <w:rsid w:val="004C06BC"/>
    <w:rsid w:val="004E63A2"/>
    <w:rsid w:val="004F6AC9"/>
    <w:rsid w:val="005038B9"/>
    <w:rsid w:val="0052234C"/>
    <w:rsid w:val="00581D6B"/>
    <w:rsid w:val="005C37E1"/>
    <w:rsid w:val="005E5397"/>
    <w:rsid w:val="006040AD"/>
    <w:rsid w:val="00642738"/>
    <w:rsid w:val="0066196F"/>
    <w:rsid w:val="006C53BC"/>
    <w:rsid w:val="006D2584"/>
    <w:rsid w:val="0071441D"/>
    <w:rsid w:val="00725B4C"/>
    <w:rsid w:val="00736369"/>
    <w:rsid w:val="00743FB0"/>
    <w:rsid w:val="00746A2A"/>
    <w:rsid w:val="007503B2"/>
    <w:rsid w:val="00760BB0"/>
    <w:rsid w:val="007929BC"/>
    <w:rsid w:val="007A13EE"/>
    <w:rsid w:val="007E688C"/>
    <w:rsid w:val="008376FE"/>
    <w:rsid w:val="008647E6"/>
    <w:rsid w:val="008F6606"/>
    <w:rsid w:val="0090383E"/>
    <w:rsid w:val="00961781"/>
    <w:rsid w:val="00992780"/>
    <w:rsid w:val="009A352E"/>
    <w:rsid w:val="00AE559E"/>
    <w:rsid w:val="00B101DF"/>
    <w:rsid w:val="00B473F5"/>
    <w:rsid w:val="00B51C33"/>
    <w:rsid w:val="00BC5C7B"/>
    <w:rsid w:val="00C2167F"/>
    <w:rsid w:val="00C274CD"/>
    <w:rsid w:val="00C27D4A"/>
    <w:rsid w:val="00CC6D2B"/>
    <w:rsid w:val="00CF3BA1"/>
    <w:rsid w:val="00D42989"/>
    <w:rsid w:val="00D61B52"/>
    <w:rsid w:val="00D72A85"/>
    <w:rsid w:val="00DA56B3"/>
    <w:rsid w:val="00DE0E34"/>
    <w:rsid w:val="00DE292C"/>
    <w:rsid w:val="00DE7D4B"/>
    <w:rsid w:val="00DF135A"/>
    <w:rsid w:val="00E2260C"/>
    <w:rsid w:val="00E55CCB"/>
    <w:rsid w:val="00F2245A"/>
    <w:rsid w:val="00F25E74"/>
    <w:rsid w:val="00F30D14"/>
    <w:rsid w:val="00F4452C"/>
    <w:rsid w:val="00F74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4308C"/>
  <w14:defaultImageDpi w14:val="300"/>
  <w15:chartTrackingRefBased/>
  <w15:docId w15:val="{930423BE-F0EB-4E10-A580-4A02307A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Times"/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D16C0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suivivisit">
    <w:name w:val="FollowedHyperlink"/>
    <w:uiPriority w:val="99"/>
    <w:semiHidden/>
    <w:unhideWhenUsed/>
    <w:rsid w:val="00FD16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xiv.org/abs/2009.05717" TargetMode="External"/><Relationship Id="rId4" Type="http://schemas.openxmlformats.org/officeDocument/2006/relationships/hyperlink" Target="http://www-lpl.univ-paris13.fr/gq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675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</vt:lpstr>
      <vt:lpstr>D</vt:lpstr>
    </vt:vector>
  </TitlesOfParts>
  <Company>LMCP</Company>
  <LinksUpToDate>false</LinksUpToDate>
  <CharactersWithSpaces>4380</CharactersWithSpaces>
  <SharedDoc>false</SharedDoc>
  <HLinks>
    <vt:vector size="12" baseType="variant">
      <vt:variant>
        <vt:i4>1376272</vt:i4>
      </vt:variant>
      <vt:variant>
        <vt:i4>0</vt:i4>
      </vt:variant>
      <vt:variant>
        <vt:i4>0</vt:i4>
      </vt:variant>
      <vt:variant>
        <vt:i4>5</vt:i4>
      </vt:variant>
      <vt:variant>
        <vt:lpwstr>http://www.master-dispositifs-quantiques.fr/</vt:lpwstr>
      </vt:variant>
      <vt:variant>
        <vt:lpwstr/>
      </vt:variant>
      <vt:variant>
        <vt:i4>65549</vt:i4>
      </vt:variant>
      <vt:variant>
        <vt:i4>-1</vt:i4>
      </vt:variant>
      <vt:variant>
        <vt:i4>1030</vt:i4>
      </vt:variant>
      <vt:variant>
        <vt:i4>1</vt:i4>
      </vt:variant>
      <vt:variant>
        <vt:lpwstr>Logo_UPD_rvb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Annick Whuler</dc:creator>
  <cp:keywords/>
  <dc:description/>
  <cp:lastModifiedBy>GQD</cp:lastModifiedBy>
  <cp:revision>17</cp:revision>
  <cp:lastPrinted>2007-09-18T11:42:00Z</cp:lastPrinted>
  <dcterms:created xsi:type="dcterms:W3CDTF">2022-09-19T16:01:00Z</dcterms:created>
  <dcterms:modified xsi:type="dcterms:W3CDTF">2022-09-28T15:25:00Z</dcterms:modified>
</cp:coreProperties>
</file>